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A3" w:rsidRP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lang w:eastAsia="it-IT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lang w:eastAsia="it-IT"/>
        </w:rPr>
        <w:t>T</w:t>
      </w:r>
      <w:r w:rsidRPr="00CA2AA3">
        <w:rPr>
          <w:rFonts w:eastAsia="Times New Roman" w:cs="Times New Roman"/>
          <w:b/>
          <w:bCs/>
          <w:color w:val="000000"/>
          <w:sz w:val="30"/>
          <w:szCs w:val="30"/>
          <w:lang w:eastAsia="it-IT"/>
        </w:rPr>
        <w:t>ESTO COORDINATO DEL DECRETO-LEGGE 4 ottobre 2018, n. 113 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Testo del decreto-legge 4 ottobre 2018, n. 113 (in Gazzetta Ufficiale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- Serie generale - n. 231 del 4  ottobre  2018),  coordinato  con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legge di conversione 1º dicembre  2018,  n.  132  (in  questa  stessa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Gazzetta Ufficiale alla pag. 1), recante:  «Disposizioni  urgenti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materia  di  protezione  internazionale  e  immigrazione,   sicurezza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pubblica,  </w:t>
      </w:r>
      <w:proofErr w:type="spellStart"/>
      <w:r w:rsidRPr="00CA2AA3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'  misure  per  la   </w:t>
      </w:r>
      <w:proofErr w:type="spellStart"/>
      <w:r w:rsidRPr="00CA2AA3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funzionalita'</w:t>
      </w:r>
      <w:proofErr w:type="spellEnd"/>
      <w:r w:rsidRPr="00CA2AA3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  del  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dell'interno  e  l'organizzazione  e  il  funzionamento  dell'Agenzia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nazionale  per  l'amministrazione  e   la   destinazione   dei   beni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sequestrati e confiscati al</w:t>
      </w:r>
      <w:r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la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criminalita'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organizzata.». </w:t>
      </w:r>
    </w:p>
    <w:p w:rsidR="00CA2AA3" w:rsidRP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color w:val="000000"/>
          <w:sz w:val="34"/>
          <w:szCs w:val="34"/>
          <w:lang w:eastAsia="it-IT"/>
        </w:rPr>
      </w:pPr>
      <w:r w:rsidRPr="00CA2AA3">
        <w:rPr>
          <w:rFonts w:eastAsia="Times New Roman" w:cs="Times New Roman"/>
          <w:i/>
          <w:iCs/>
          <w:color w:val="058940"/>
          <w:szCs w:val="24"/>
          <w:bdr w:val="none" w:sz="0" w:space="0" w:color="auto" w:frame="1"/>
          <w:lang w:eastAsia="it-IT"/>
        </w:rPr>
        <w:t>(GU n.281 del 3-12-2018)</w:t>
      </w:r>
    </w:p>
    <w:p w:rsidR="00CA2AA3" w:rsidRP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3"/>
          <w:szCs w:val="23"/>
          <w:lang w:eastAsia="it-IT"/>
        </w:rPr>
      </w:pPr>
      <w:r w:rsidRPr="00CA2AA3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  <w:r w:rsidRPr="00CA2AA3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 xml:space="preserve"> Vigente al: 3-12-2018  </w:t>
      </w:r>
    </w:p>
    <w:p w:rsidR="00CA2AA3" w:rsidRP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3"/>
          <w:szCs w:val="23"/>
          <w:lang w:eastAsia="it-IT"/>
        </w:rPr>
      </w:pPr>
      <w:r w:rsidRPr="00CA2AA3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CA2AA3" w:rsidRP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7"/>
          <w:szCs w:val="27"/>
          <w:lang w:eastAsia="it-IT"/>
        </w:rPr>
      </w:pP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IN MATERIA DI RILASCIO DI SPECIALI PERMESSI DI SOGGIORNO TEMPORANEI PER ESIGENZE DI CARATTERE UMANITARIO NONCHÉ IN MATERIA DI PROTEZIONE INTERNAZIONALE E DI IMMIGRAZIONE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Capo I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urgenti in materia di disciplina di casi speciali di permesso di soggiorno per motivi umanitari e di contrasto all'immigrazione illegale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Avvertenza: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Il testo coordinato qui pubblicato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redatto dal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giustizia ai sensi dell'art. 11, comma 1, del testo unico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sulla promulgazione  delle  leggi,  sull'emanazione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decreti  del  Presidente  della  Repubblica  e  sulle   pubblicazioni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ufficiali della Repubblica italiana, approvato con D.P.R. 28 dicembre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1985, n.1092,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dell'art.10, comma 3, del medesimo testo unico,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solo fine di facilitare la  lettura  sia  delle  disposizioni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decreto-legge, integrate con le modifiche apportate  dalla  legge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conversione, che di quelle richiamate nel decreto,  trascritte  nelle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note.  Restano  invariati  il  valore  e   l'efficacia   degli   atti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legislativi qui riportati.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Le modifiche apportate dalla legge di conversione  sono  stampate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caratteri corsivi.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Tali modifiche sono riportate in video tra i segni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...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 norma dell'art.15, comma 5, della legge 23 agosto 1988, n.  400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(Disciplina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Governo e ordinamento della  Presidenza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Consiglio dei Ministri), le modifiche apportate  dalla  legge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conversione hanno efficacia dal giorno successivo a quello della  sua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1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Disposizioni in materia di permessi di soggiorno per motivi umanitari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disciplina di casi speciali di permessi di  soggiorno  temporanei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esigenze di carattere umanitario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decreto legislativo 25 luglio 1998, n. 286, sono apportate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all'articolo 4-bis, al comma 2, terzo periodo, le parole  «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  di  asilo,  per   protezione   sussidiaria,   per   motivi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umanitari,»  sono  sostituite   dalle   seguenti:   «per   protezione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sussidiaria, per i motivi  di  cui  all'articolo  32,  comma  3,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legislativo 28 gennaio 2008, n. 25,»;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all'articolo 5: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al comma 2-ter, al secondo  periodo,  le  parole  «  per  motivi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umanitari » sono  sostituite  dalle  seguenti:  «  per  cure  mediche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dei permessi di soggiorno di cui agli  articoli  18,  18-bis,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20-bis, 22, comma 12-quater, e 42-bis, e del  permesso  di  soggiorno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rilasciato  ai  sensi  dell'articolo  32,  comma   3,   del 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28 gennaio 2008, n. 25 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il comma 6,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« 6.  Il  rifiuto  o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revoca del permesso di soggiorno  possono  essere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adottati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base di convenzioni o accordi internazionali, resi esecutivi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Italia, quando lo straniero non soddisfi le condizioni  di  soggiorno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applicabili in uno degli Stati contraenti. 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al comma 8.2, lettera e), le parole « o per motivi  umanitari  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sostituite dalle seguenti: « e nei casi di cui agli articoli 18,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18-bis, 20-bis, 22, comma 12-quater,  e  del  permesso  di  soggiorno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rilasciato  ai  sensi  dell'articolo  32,  comma   3,   del 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28 gennaio 2008, n.  25,  »  e  dopo  la  lettera  g)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aggiunta la seguente: « g-bis) agli  stranieri  di  cui  all'articolo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42-bis.»;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all'articolo 9, comma 3, lettera b), le parole «  o  per  motivi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umanitari » sono sostituite dalle seguenti: « , per  cure  mediche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titolari dei permessi di soggiorno  di  cui  agli  articoli  18,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18-bis, 20-bis, 22, comma 12-quater, e 42-bis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del permesso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soggiorno rilasciato ai sensi dell'articolo 32, comma 3, del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28 gennaio 2008, n. 25. 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all'articolo 10-bis, comma 6, le parole « di cui all'articolo 5,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6, del presente testo unico, » sono sostituite dalle  seguenti: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 di cui all'articolo 32, comma 3, del decreto legislativo 28 gennaio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2008, n. 25,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nelle ipotesi di cui agli articoli  18,  18-bis,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20-bis, 22, comma 12- quater, 42-bis del presente testo unico e nelle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ipotesi di cui all'articolo 10 della legge 7 aprile 2017, n. 47, 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all'articolo 18, comma 4, dopo le parole « del presente 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 sono inserite le seguenti: « reca la dicitura casi speciali, 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all'articolo 18-bis: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al comma 1 le parole « ai sensi dell'articolo 5, comma 6, »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soppresse;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dopo il comma 1,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«1-bis. Il permesso di soggiorno rilasciato a  norma  del  presente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reca la dicitura "casi speciali", ha la durata di un anno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consente l'accesso ai servizi assistenziali  e  allo  studio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l'iscrizione nell'elenco  anagrafico  previsto  dall'articolo  4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di cui al  decreto  del  Presidente  della  Repubblica  7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2000, n.  442,  o  lo  svolgimento  di  lavoro  subordinato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autonomo, fatti salvi i requisiti minimi di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Alla  scadenza,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permesso di  soggiorno  di  cui  al  presente  articolo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 in permesso di soggiorno per motivi di lavoro  subordinato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autonomo, secondo le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stabilite  per  tale  permesso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soggiorno ovvero in  permesso  di  soggiorno  per  motivi  di  studio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qualora il titolare sia iscritto ad un corso regolare di studi. 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all'articolo 19, comma 2, del decreto  legislativo  25  luglio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1998, n. 286, dopo la lettera d),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inserita la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«d-bis) degli stranieri che versano in condizioni di salute di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particolare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gravita'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  accertate  mediante   idonea   documentazione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rilasciata da  una  struttura  sanitaria  pubblica  o  da  un  medico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convenzionato  con  il  Servizio   sanitario   nazionale,   tali 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determinare un rilevante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pregiudizio alla salute degli stessi,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rientro nel Paese  di  origine  o  di  provenienza.  In  tali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ipotesi, il questore rilascia  un  permesso  di  soggiorno  per  cure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mediche, per  il  tempo  attestato  dalla  certificazione  sanitaria,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non superiore ad un anno, rinnovabile finche' persistono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condizioni di  salute  di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particolare 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gravita'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debitamente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certificate, valido solo nel territorio nazionale.»;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h) dopo l'articolo 20,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20-bis (Permesso di soggiorno  per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calamita'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).  -  1.  Fermo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previsto dall'articolo 20, quando il Paese verso il  quale  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straniero  dovrebbe  fare  ritorno  versa  in   una   situazione 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contingente ed eccezionale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calamita'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non consente il rientro e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permanenza in  condizioni  di  sicurezza,  il  questore  rilascia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permesso di soggiorno per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calamita'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 permesso  di  soggiorno  rilasciato  a  norma  del  presente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articolo ha la durata di sei  mesi,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 ed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rinnovabile  per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periodo  ulteriore  di  sei  mesi  se  permangono  le  condizioni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eccezionale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calamita'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cui al comma 1; il  permesso 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valido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solo nel  territorio  nazionale  e  consente  di  svolgere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lavorativa, ma non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convertito in  permesso  di  soggiorno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motivi di lavoro.»;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i) all'articolo 22: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al comma 12-quater, le parole: «ai sensi dell'articolo 5,  comma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6» sono soppresse;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dopo il comma 12-quinquies,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«12-sexies. Il permesso di soggiorno di cui ai  commi  12-quater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12-quinquies  reca  la  dicitura   "casi   speciali",   consente   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svolgimento di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lavorativa 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convertito,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scadenza,  in  permesso  di  soggiorno  per  lavoro   subordinato 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autonomo.»;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l) all'articolo 27-ter, comma 1-bis, lettera a), le parole  «o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motivi umanitari;»  sono  sostituite  dalle  seguenti:  «,  per  cure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mediche ovvero sono titolari dei permessi di soggiorno  di  cui  agli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articoli 18, 18-bis, 20-bis, 22, comma 12-quater e 42-bis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permesso di soggiorno rilasciato ai sensi dell'articolo 32, comma  3,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decreto legislativo 28 gennaio 2008, n. 25;»;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m) all'articolo 27-quater, comma 3, lettera a), le  parole  «o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motivi umanitari;» sono sostituite dalle seguenti: «per cure  mediche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sono titolari dei permessi di soggiorno di cui  agli  articoli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18, 18-bis, 20-bis, 22, comma 12-quater, 42-bis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del  permesso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soggiorno rilasciato ai  sensi  dell'articolo  32,  comma  3,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legislativo 28 gennaio 2008, n. 25,»;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n) all'articolo 29, comma 10: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alla lettera  b),  le  parole  «di  cui  all'articolo  20»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sostituite dalle seguenti: «di cui agli articoli 20 e 20-bis»;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la lettera c)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abrogata;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n-bis) all'articolo 32, comma 1-bis, gli ultimi due periodi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soppressi;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o) all'articolo 34, comma 1,  lettera  b),  le  parole  «per  asilo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politico, per asilo umanitario,» sono sostituite dalle seguenti: «per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asilo,  per  protezione  sussidiaria,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per  casi  speciali, 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protezione speciale, per cure  mediche  ai  sensi  dell'articolo  19,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comma 2, lettera d-bis),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p) all'articolo 39: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al comma 5, le  parole  «per  motivi  umanitari,  o  per  motivi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religiosi» sono sostituite dalle seguenti: «per motivi religiosi,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motivi  di  cui  agli  articoli  18,  18-bis,  20-bis,  22,  comma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12-quater, e 42-bis,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ai titolari del  permesso  di  soggiorno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rilasciato  ai  sensi  dell'articolo  32,  comma   3,   del 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28 gennaio 2008, n. 25;»;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al comma 5-quinquies,  lettera  a),  le  parole  «o  per  motivi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umanitari» sono sostituite dalle seguenti: «, per cure mediche ovvero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titolari dei permessi di soggiorno  di  cui  agli  articoli  18,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18-bis, 20-bis, 22, comma 12-quater, e 42-bis,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del  permesso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soggiorno rilasciato ai  sensi  dell'articolo  32,  comma  3,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legislativo 28 gennaio 2008, n. 25»;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q) dopo l'articolo 42,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42-bis (Permesso di soggiorno per atti di particolare  valore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civile). - 1. Qualora lo straniero abbia compiuto atti di particolare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valore civile, nei casi di cui all'articolo 3, della legge 2  gennaio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1958, n. 13, il  Ministro  dell'interno,  su  proposta  del  prefetto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competente,  autorizza  il  rilascio  di  uno  speciale  permesso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soggiorno, salvo che ricorrano motivi per ritenere che  lo  straniero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risulti pericoloso per l'ordine pubblico e la sicurezza dello  Stato,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dell'articolo 5, comma 5-bis.  In  tali  casi,  il  questore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 un permesso di soggiorno  per  atti  di  particolare  valore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civile della durata di due anni, rinnovabile, che consente  l'accesso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allo studio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di svolgere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lavorativa  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 in permesso di soggiorno per motivi di lavoro  autonomo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subordinato.».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 decreto legislativo 28 gennaio 2008, n. 25, sono apportate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all'articolo 32, il comma 3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«3.  Nei  casi  in  cui  non  accolga  la  domanda  di   protezione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internazionale e ricorrano i  presupposti  di  cui  all'articolo  19,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 1 e 1.1, del decreto legislativo 25 luglio  1998,  n.  286,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territoriale  trasmette  gli  atti  al  questore  per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rilascio di un permesso di soggiorno annuale  che  reca  la  dicitura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"protezione speciale",  salvo  che  possa  disporsi  l'allontanamento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verso uno Stato che provvede ad accordare una protezione analoga.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permesso di soggiorno di cui al presente comma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rinnovabile, previo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parere  della  Commissione  territoriale,  e  consente  di   svolgere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lavorativa ma non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 convertito  in  permesso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soggiorno per motivi di lavoro.»;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all'articolo 35-bis, comma 1, dopo  le  parole  «articolo  35»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inserite le seguenti:  «anche  per  mancato  riconoscimento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presupposti per la protezione  speciale  a  norma  dell'articolo  32,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3,».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All'articolo 3  del  decreto-legge  17  febbraio  2017,  n.  13,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13  aprile  2017,  n.  46,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a) al comma 1: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alla lettera c) le parole «in materia  di  riconoscimento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protezione  internazionale  di  cui  all'articolo  35   del 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28 gennaio 2008, n. 25» sono sostituite  dalle  seguenti: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«aventi  ad  oggetto  l'impugnazione   dei   provvedimenti   previsti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35 del decreto legislativo  28  gennaio  2008,  n.  25,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relative al  mancato  riconoscimento  dei  presupposti  per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protezione speciale a norma dell'articolo 32, comma 3,  del  medesimo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legislativo»;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la lettera d)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sostituita dalla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«d) per le  controversie  in  materia  di  rifiuto  di  rilascio,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diniego di  rinnovo  e  di  revoca  del  permesso  di  soggiorno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protezione speciale nei casi di cui all'articolo  32,  comma  3,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legislativo 28 gennaio 2008, n. 25;»;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dopo la lettera d)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inserita la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«d-bis) per le controversie in materia di rifiuto di rilascio,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diniego di rinnovo e di revoca dei permessi di soggiorno di cui  agli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18, 18-bis, 19, comma 2, lettere d) e  d-bis),  20-bis,  22,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12-quater, del decreto legislativo 25 luglio 1998, n. 286;»;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il comma 4-bis,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«4-bis.  Le  controversie  aventi  ad  oggetto  l'impugnazione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provvedimenti previsti dall'articolo 35 del  decreto  legislativo  28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gennaio 2008, n. 25, anche relative  al  mancato  riconoscimento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presupposti per la protezione  speciale  a  norma  dell'articolo  32,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3, del medesimo decreto legislativo, e quelle aventi ad oggetto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l'impugnazione dei  provvedimenti  adottati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dall'autorita'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preposta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determinazione dello Stato competente all'esame della domanda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protezione internazionale sono decise dal tribunale  in  composizione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collegiale. Per la trattazione della controversia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designato 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presidente della sezione specializzata un componente del collegio.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collegio decide in camera di consiglio sul merito della  controversia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quando ritiene che non sia necessaria ulteriore istruzione.».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Dall'attuazione delle disposizioni di cui al  comma  1,  lettera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b), numero 1, e al comma 3, lettera a), non devono derivare  nuovi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maggiori oneri a carico della finanza  pubblica.  Le  Amministrazioni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interessate provvedono ai relativi adempimenti con le risorse  umane,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strumentali e finanziarie disponibili a legislazione vigente.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Dopo l'articolo 19-bis  del  decreto  legislativo  1°  settembre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2011, n. 150,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19-ter (Controversie in materia di diniego o  di  revoca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permessi  di  soggiorno  temporanei   per   esigenze   di   carattere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umanitario). - 1. Le controversie di cui  all'articolo  3,  comma  1,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d) e d-bis), del  decreto-legge  17  febbraio  2017,  n.  13,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13  aprile  2017,  n.  46,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regolate dal rito sommario di cognizione.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E' competente il tribunale sede della sezione  specializzata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 di  immigrazione,   protezione   internazionale   e   libera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circolazione dei cittadini dell'Unione europea del luogo  in  cui  ha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sede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l'autorita'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ha adottato il provvedimento impugnato.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Il  tribunale  giudica  in  composizione  collegiale.  Per 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trattazione della controversia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designato  dal  presidente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sezione specializzata un componente del collegio.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ricorso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proposto, a pena di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inammissibilita'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entro trenta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dalla notificazione del provvedimento, ovvero  entro  sessanta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giorni se il ricorrente risiede all'estero, 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 depositato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a mezzo del servizio postale  ovvero  per  il  tramite  di  una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rappresentanza  diplomatica  o  consolare  italiana.  In   tal   caso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l'autenticazione della  sottoscrizione  e  l'inoltro  alla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giudiziaria   italiana   sono   effettuati   dai   funzionari 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rappresentanza e  le  comunicazioni  relative  al  procedimento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effettuate presso la medesima rappresentanza. La procura speciale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difensore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rilasciata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dinanzi alla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consolare.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Quando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presentata  l'istanza  di   cui   all'articolo   5,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l'ordinanza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adottata entro 5 giorni.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L'ordinanza che definisce il giudizio  non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appellabile.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termine per proporre ricorso per cassazione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giorni  trenta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decorre dalla comunicazione dell'ordinanza a cura della  cancelleria,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effettuarsi anche nei confronti della  parte  non  costituita.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procura alle liti per la proposizione del ricorso per cassazione deve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essere conferita, a pena di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inammissibilita'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ricorso,  in  data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 alla comunicazione dell'ordinanza impugnata; a tal fine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difensore certifica la data di rilascio in suo favore  della  procura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medesima.  In  caso  di  rigetto,  la  Corte  di  cassazione   decide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sull'impugnazione entro sei mesi dal deposito del ricorso.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 Si  applicano  le  disposizioni  di  cui  ai  commi  14  e   15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35-bis del decreto  legislativo  28  gennaio  2008,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25.».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Al decreto del Presidente della Repubblica 31  agosto  1999,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394, 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all'articolo 11, comma 1, la lettera c-ter)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abrogata;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all'articolo 13, comma 1, le parole da «, salvo  che  ricorrano»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fino alla fine del comma sono soppresse;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all'articolo 14, comma 1, lettera c), le parole  «,  per  motivi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umanitari» sono soppresse;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all'articolo 28, comma 1, la lettera d)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Al decreto del Presidente della Repubblica 12 gennaio  2015,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21, 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all'articolo 6, il comma 2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all'articolo 14, comma 4, le parole da «, ovvero se ritiene  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sussistono» fino alla fine del comma sono soppresse.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Fermo restando i casi di conversione, ai titolari di permesso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soggiorno  per  motivi   umanitari 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riconosciuto   ai   sensi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32, comma 3, del decreto legislativo 28  gennaio  2008,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25, in corso di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alla  data  di  entrata  in  vigore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decreto,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rilasciato,  alla  scadenza,  un  permesso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soggiorno ai sensi dell'articolo 32, comma 3, del decreto legislativo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28 gennaio 2008, n. 25, come modificato dal presente decreto,  previa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  della   competente   Commissione   territoriale   sulla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sussistenza dei presupposti di cui all'articolo 19, commi  1  e  1.1,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decreto legislativo 25 luglio 1998, n. 286.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Nei procedimenti in corso, alla data di entrata  in  vigore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decreto, per i quali  la  Commissione  territoriale  non  ha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accolto  la  domanda  di  protezione  internazionale  e  ha  ritenuto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sussistenti gravi motivi di carattere umanitario  allo  straniero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rilasciato  un  permesso  di  soggiorno  recante  la  dicitura  «casi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speciali» ai sensi del presente comma,  della  durata  di  due  anni,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convertibile in permesso di soggiorno per motivi di lavoro autonomo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subordinato. Alla scadenza  del  permesso  di  soggiorno  di  cui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presente comma, si applicano le disposizioni di cui al comma 8.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Art. 2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Prolungamento della durata massima del trattenimento dello  straniero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nei Centri di permanenza per il rimpatrio  e  disposizioni  per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realizzazione dei medesimi Centri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14, al comma 5, del decreto legislativo  25  luglio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1998, n. 286, 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 quinto  periodo  la  parola  «novanta»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sostituita  dalla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seguente: «centottanta»;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  sesto  periodo  la  parola  «novanta»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sostituita  dalla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seguente: «centottanta».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 fine di assicurare la tempestiva esecuzione dei lavori per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costruzione, il completamento, l'adeguamento  e  la  ristrutturazione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centri di cui all'articolo 14, comma 1, del  decreto  legislativo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25 luglio 1998, n. 286, per un periodo non superiore  a  tre  anni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decorrere dalla data di entrata in vigore del presente decreto, e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lavori di importo inferiore alla soglia di rilevanza comunitaria,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autorizzato  il  ricorso  alla  procedura  negoziata   senza   previa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del bando di gara di cui all'articolo  63  del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18 aprile 2016, n.  50.  Nel  rispetto  dei  principi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trasparenza,   concorrenza   e   rotazione,    l'invito    contenente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l'indicazione dei criteri di  aggiudicazione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rivolto  ad  almeno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cinque operatori economici, se sussistono  in  tale  numero  soggetti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idonei.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2-bis.  Nell'ambito  delle  procedure  di  cui  al   comma   2,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l'Autorita'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nazionale anticorruzione  (ANAC)  svolge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vigilanza collaborativa ai sensi dell'articolo 213, comma 3,  lettera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h), del decreto legislativo 18 aprile 2016, n. 50.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2-ter. Dall'attuazione delle disposizioni di cui al comma 2-bis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devono derivare  nuovi  o  maggiori  oneri  a  carico  della  finanza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pubblica. L'ANAC provvede allo svolgimento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 cui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medesimo comma  con  le  risorse  umane,  strumentali  e  finanziarie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disponibili a legislazione vigente.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2-quater. Il soggetto gestore dei centri di cui agli articoli  9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11 del decreto  legislativo  18  agosto  2015,  n.  142,  dei  centri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previsti dal decreto-legge 30 ottobre 1995, n. 451,  convertito,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modificazioni,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dallalegge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29 dicembre 1995, n. 563, e dei  centri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cui agli articoli 10-ter e 14 del decreto legislativo 25 luglio 1998,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n. 286, pubblica, con cadenza semestrale, nel proprio sito internet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portale  digitale  la  rendicontazione  delle  spese   di   gestione,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effettuata  sulla  base  delle  disposizioni  vigenti   in   materia,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successivamente alle verifiche operate dalla prefettura ai fini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liquidazione.   Gli   stessi   dati   sono   resi   disponibili   nel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sitointernetdelle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prefetture territorialmente  competenti  attraverso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un link di collegamento al sito internet o al  portale  digitale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soggetto gestore.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Dall'attuazione delle disposizioni di cui al comma 1 non  devono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derivare nuovi o maggiori oneri a carico della finanza  pubblica.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interessate provvedono ai relativi adempimenti con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umane, strumentali e finanziarie disponibili  a  legislazione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vigente. </w:t>
      </w:r>
    </w:p>
    <w:p w:rsidR="001F50BF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lastRenderedPageBreak/>
        <w:t>Art. 3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Trattenimento per la determinazione o la  verifica  </w:t>
      </w:r>
      <w:proofErr w:type="spellStart"/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dell'identita'</w:t>
      </w:r>
      <w:proofErr w:type="spellEnd"/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della cittadinanza dei richiedenti asilo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6, del decreto legislativo 18 agosto 2015, n.  142,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dopo il comma 3,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«3-bis. Salvo le ipotesi di cui ai commi 2 e 3, il richiedente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essere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trattenuto, per il tempo strettamente  necessario,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non superiore a trenta giorni, in appositi locali presso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strutture  di  cui  all'articolo  10-ter,  comma   1,   del 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25 luglio 1998,  n.  286,  per  la  determinazione  o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verifica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dell'identita'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 della  cittadinanza.  Ove  non  sia  stato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possibile determinarne o verificarne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l'identita'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 la  cittadinanza,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richiedente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trattenuto nei centri di cui  all'articolo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14 del decreto legislativo 25 luglio 1998, n. 286, con  le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 dal comma 5 del medesimo articolo 14, per un periodo massimo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centottanta giorni.»;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 comma 7, le parole «2 e 3» sono  sostituite  dalle  seguenti: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«2, 3 e 3-bis, secondo periodo»;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al comma 9, le parole «2, 3 e 7» sono sostituite dalle seguenti: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«2, 3, 3-bis e 7».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 decreto legislativo 28 gennaio 2008, n. 25, sono apportate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all'articolo 23-bis, comma 1, dopo le parole  «alla  misura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trattenimento» sono inserite le  seguenti  «nelle  strutture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10-ter del decreto legislativo 25 luglio 1998,  n.  286,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ovvero»;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all'articolo 28, comma 1,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letterac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dopo le  parole  «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disposto  il  trattenimento»  sono  inserite  le   seguenti:   «nelle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strutture di cui all'art. 10-ter del decreto  legislativo  25  luglio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1998, n. 286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ovvero»;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all'articolo  35-bis,  comma  3,  lettera  a),  le  parole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«provvedimento  di  trattenimento»  fino  alla  fine  della  medesima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  sono   sostituite   dalle   seguenti:   «provvedimento 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trattenimento nelle strutture di cui all'articolo 10-ter del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25  luglio  1998,  n.  286,  ovvero  nei  centri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14 del medesimo decreto legislativo 25 luglio  1998,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286;».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(( 2-bis. All'articolo 7, comma 5, lettera e), del decreto-legge 23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dicembre 2013, n. 146, convertito, con modificazioni, dalla legge  21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febbraio 2014, n. 10, dopo le parole: «del  testo  unico  di  cui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decreto  legislativo  25  luglio   1998,   n.   286,   e   successive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modificazioni,» sono inserite le seguenti: «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presso  i  locali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cui all'articolo  6,  comma  3-bis,  primo  periodo,  del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legislativo 18 agosto 2015, n. 142,»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Dall'attuazione delle disposizioni di cui al  presente  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devono derivare nuovi o maggiori oneri  a  carico  della  finanza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pubblica.  Le  Amministrazioni  interessate  provvedono  ai  relativi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adempimenti  con  le  risorse  umane,   strumentali   e   finanziarie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disponibili a legislazione vigente. </w:t>
      </w:r>
    </w:p>
    <w:p w:rsidR="001F50BF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</w:t>
      </w:r>
    </w:p>
    <w:p w:rsidR="001F50BF" w:rsidRDefault="001F50BF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Art. 4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Disposizioni in materia di </w:t>
      </w:r>
      <w:proofErr w:type="spellStart"/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di esecuzione dell'espulsione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13, comma 5-bis, del decreto legislativo 25  luglio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1998, n. 286, dopo le parole «centri  disponibili»  sono  inseriti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 periodi: «,  ovvero  salvo  nel  caso  in  cui  non  vi  sia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posti nei Centri di cui all'articolo 14 ubicati nel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circondario del Tribunale  competente.  In  tale  ultima  ipotesi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giudice di pace,  su  richiesta  del  questore,  con  il  decreto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fissazione dell'udienza di convalida,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autorizzare la  temporanea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permanenza dello straniero, sino alla definizione del procedimento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convalida  in  strutture  diverse  e  idonee   nella 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dell'Autorita'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pubblica sicurezza. Qualora le condizioni di cui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precedente permangono anche dopo l'udienza di  convalida,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giudice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autorizzare  la  permanenza,  in  locali  idonei  presso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l'ufficio   di    frontiera    interessato,    sino    all'esecuzione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dell'effettivo allontanamento e comunque non oltre le quarantotto ore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successive all'udienza di convalida.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Le strutture ed i  locali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cui ai periodi precedenti garantiscono  condizioni  di  trattenimento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che assicurino il rispetto della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dignita'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della persona.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Dall'attuazione delle disposizioni di cui al comma  1,  primo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periodo, non devono derivare nuovi o maggiori oneri a  carico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finanza pubblica. Le Amministrazioni interessate provvedono 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adempimenti con le risorse umane, strumentali e  finanziarie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 a legislazione vigente. Agli oneri derivanti dal comma 1,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terzo periodo, pari a 1.500.000 euro per l'anno 2019, si  provvede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valere sulle risorse  del  Fondo  Asilo,  Migrazione  e  Integrazione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(FAMI),  cofinanziato  dall'Unione  europea   per   il   periodo 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programmazione 2014-2020.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5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Disposizioni in materia di divieto di reingresso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13, comma 14-bis, del decreto legislativo 25 luglio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1998, n. 286, le parole «di  cui  alla  Convenzione  di  applicazione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dell'Accordo di Schengen, resa esecutiva con legge 30 settembre 1993,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388.» sono sostituite dalle seguenti: «di cui al regolamento  (CE)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1987/2006 del Parlamento europeo e del Consiglio del  20  dicembre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2006 e comporta il divieto di ingresso  e  soggiorno  nel  territorio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Stati membri della Unione  europea,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degli  Stati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membri cui si applica l'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acquis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Schengen.».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5-bis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Disposizioni in materia di convalida del respingimento  disposto 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questore e di registrazione nel sistema di informazione Schengen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All'articolo 10 del decreto legislativo 25 luglio 1998, n.  286,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dopo il comma 2 sono inseriti i seguenti: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«2-bis. Al provvedimento di respingimento di  cui  al  comma  2  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applicano le  procedure  di  convalida  e  le  disposizioni  previste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dall'articolo 13, commi 5-bis, 5-ter, 7 e 8.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  2-ter. Lo straniero destinatario del provvedimento di respingimento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 cui al comma 2 non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rientrare nel territorio dello Stato senza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una speciale autorizzazione del Ministro  dell'interno.  In  caso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trasgressione lo straniero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punito  con  la  reclusione  da  uno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quattro  anni  ed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espulso  con  accompagnamento  immediato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frontiera. Si applicano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altresi'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le disposizioni di cui  all'articolo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13, comma 13, terzo periodo.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2-quater. Allo straniero che,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gia'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denunciato per il reato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 comma 2-ter ed espulso,  abbia  fatto  reingresso  nel  territorio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dello Stato si applica la pena della reclusione da uno a cinque anni.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2-quinquies. Per i reati previsti dai commi  2-ter  e  2-quater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obbligatorio l'arresto dell'autore del fatto anche fuori dei casi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flagranza e si procede con rito direttissimo.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2-sexies. Il divieto di cui al comma 2-ter opera per un periodo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inferiore a tre anni e non superiore a cinque anni, la cui durata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determinata tenendo conto di  tutte  le  circostanze  concernenti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singolo caso.»;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dopo il comma 6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«6-bis. Il divieto di cui  al  comma  2-ter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inserito,  a  cura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dell'autorita'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pubblica sicurezza,  nel  sistema  di  informazione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Schengen di  cui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alregolamento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(CE)  n.  1987/2006  del  Parlamento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europeo e del Consiglio, del 20 dicembre 2006, e comporta il  divieto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ingresso e soggiorno nel territorio degli Stati membri dell'Unione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europea,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degli Stati non membri cui si  applica  l'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acquis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Schengen.»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Art. 6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Disposizioni in materia di rimpatri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1, comma 1122, della legge  27  dicembre  2017,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205, la lettera b)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sostituita dalla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«b) al fine di potenziare le misure di rimpatrio, il Fondo di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14-bis, comma 1, del decreto legislativo 25 luglio 1998,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286,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incrementato di 500.000 euro per  il  2018,  di  1.500.000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 per il 2019 e di 1.500.000 euro per il 2020;».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6-bis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Regolazione e controllo del lavoro dei  familiari  del  personale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rappresentanze diplomatico-consolari straniere e di  organizzazioni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internazionali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Gli stranieri notificati come  familiari  conviventi  di  agenti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diplomatici, di membri del personale  amministrativo  e  tecnico,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funzionari e  impiegati  consolari  o  di  funzionari  internazionali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possono, previa comunicazione tramite i canali diplomatici,  svolgere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lavorativa nel territorio della Repubblica, a condizioni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reciprocita'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 limitatamente al periodo in cui possiedano  in  Italia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la condizione di familiare  convivente  ai  sensi  dell'articolo  37,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paragrafi 1 e 2,  della  Convenzione  sulle  relazioni  diplomatiche,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fatta a Vienna il 18 aprile 1961, dell'articolo 46 della  Convenzione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sulle relazioni consolari, fatta a Vienna il 24 aprile 1963, o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pertinenti disposizioni degli  accordi  di  sede  con  organizzazioni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internazionali.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Tra i soggetti conviventi di cui al comma  1  sono  compresi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coniuge non legalmente separato di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non  inferiore  ai  diciotto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anni, la parte di un'unione civile tra persone dello stesso sesso,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figli minori, anche del coniuge, o nati  fuori  del  matrimonio,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coniugati, a condizione  che  l'altro  genitore,  qualora  esistente,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abbia dato il suo consenso, i figli di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inferiore ai  venticinque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anni qualora a carico, i figli con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disabilita'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  prescindere  dalla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loro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i minori di cui all'articolo 29, comma 2,  secondo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periodo, del decreto legislativo 25 luglio 1998, n. 286,  adottati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affidati o sottoposti a tutela. Il Ministero degli  affari  esteri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della  cooperazione  internazionale  accerta  l'equivalenza  tra 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situazioni regolate da ordinamenti stranieri e  quelle  di  cui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legge 20 maggio 2016, n. 76.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Fermo restando il rispetto della normativa italiana  in  materia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fiscale,  previdenziale  e  di  lavoro  e  fatte  salve  le   diverse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disposizioni previste dagli accordi internazionali,  i  familiari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cui  al   presente   articolo   non   godono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dell'immunita'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dalla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giurisdizione civile e amministrativa,  se  prevista,  per  gli  atti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compiuti nell'esercizio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lavorativa.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4. Dall'attuazione del presente articolo non devono derivare  nuovi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 maggiori oneri a carico della finanza pubblica.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1F50BF" w:rsidRDefault="001F50BF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</w:p>
    <w:p w:rsidR="00CA2AA3" w:rsidRP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7"/>
          <w:szCs w:val="27"/>
          <w:lang w:eastAsia="it-IT"/>
        </w:rPr>
      </w:pP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II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in materia di protezione internazionale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7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Disposizioni  in  materia  di  diniego  e  revoca  della   protezione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internazionale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decreto legislativo 19 novembre 2007, n. 251, sono  apportate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all'articolo 12, al comma 1, lettera c), le parole  «del  codice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procedura penale» sono sostituite dalle seguenti: «del  codice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penale ovvero dagli articoli 336, 583, 583-bis, 583-quater,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624 nell'ipotesi aggravata di  cui  all'articolo  625,  primo  comma,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numero 3), e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(( 624-bis, primo comma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del codice penale.  I  reati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407, comma 2, lettera a), numeri 2), 6) e 7-bis),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codice  di  procedura  penale,  sono   rilevanti   anche   nelle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fattispecie non aggravate»;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all'articolo 16, al comma  1,  lettera  d-bis)  le  parole  «del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di procedura penale»  sono  sostituite  dalle  seguenti:  «del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di procedura penale ovvero dagli articoli 336,  583,  583-bis,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583-quater, 624 nell'ipotesi aggravata di cui all'articolo 625, primo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comma, numero 3), e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(( 624-bis, primo comma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del codice penale.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reati di cui all'articolo 407, comma 2, lettera a), numeri 2),  6)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7-bis), del codice di procedura penale, sono  rilevanti  anche  nelle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fattispecie non aggravate.».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7-bis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Disposizioni in materia  di  Paesi  di  origine  sicuri  e  manifesta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infondatezza della domanda di protezione internazionale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 decreto legislativo 28 gennaio 2008, n. 25, sono apportate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dopo l'articolo 2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  «Art. 2-bis (Paesi  di  origine  sicuri).  -  1.  Con  decreto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Ministro degli affari esteri e della cooperazione internazionale,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concerto con i Ministri dell'interno e della giustizia,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adottato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l'elenco dei Paesi di origine sicuri sulla base dei criteri di cui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comma  2.  L'elenco  dei  Paesi  di  origine  sicuri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aggiornato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periodicamente ed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notificato alla Commissione europea.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Uno  Stato  non  appartenente  all'Unione  europea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essere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considerato  Paese  di  origine  sicuro  se,  sulla  base   del   suo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ordinamento giuridico, dell'applicazione della legge  all'interno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un sistema democratico e della situazione politica generale, si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dimostrare che, in via generale e costante, non  sussistono  atti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persecuzione quali definiti dall'articolo 7 del  decreto  legislativo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19 novembre 2007, n. 251,  ne'  tortura  o  altre  forme  di  pena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trattamento inumano o degradante, ne' pericolo a  causa  di  violenza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indiscriminata  in  situazioni  di   conflitto   armato   interno 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internazionale. La designazione di un Paese di  origine  sicuro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essere fatta con l'eccezione di parti del territorio o  di  categorie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 persone.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Ai fini della valutazione di cui al comma 2 si tiene conto,  tra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l'altro,  della  misura  in  cui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offerta  protezione  contro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persecuzioni ed i maltrattamenti mediante: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le pertinenti disposizioni legislative e regolamentari del Paese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ed il modo in cui sono applicate;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il  rispetto  dei  diritti  e  delle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liberta'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stabiliti  nella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Convenzione europea per la salvaguardia dei diritti dell'uomo e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liberta'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fondamentali del 4 novembre 1950, ratificata ai sensi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legge 4 agosto 1955, n. 848, nel  Patto  internazionale  relativo 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diritti civili e politici, aperto alla firma  il  19  dicembre  1966,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ratificato ai sensi della legge 25 ottobre  1977,  n.  881,  e  nella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Convenzione delle Nazioni Unite contro la  tortura  del  10  dicembre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1984, in particolare dei diritti ai quali  non  si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derogare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norma dell'articolo  15,  paragrafo  2,  della  predetta  Convenzione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europea;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c)  il  rispetto  del  principio  di  cui  all'articolo  33 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Convenzione di Ginevra;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d) un sistema di ricorsi effettivi contro  le  violazioni  di  tali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diritti 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liberta'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4. La valutazione volta ad accertare che uno Stato non appartenente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all'Unione europea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un  Paese  di  origine  sicuro  si  basa  sulle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informazioni fornite dalla Commissione nazionale per  il  diritto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asilo, che si avvale anche delle  notizie  elaborate  dal  centro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documentazione di cui all'articolo 5, comma 1,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su altre fonti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informazione, comprese in  particolare  quelle  fornite  da  altri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Stati  membri  dell'Unione  europea,   dall'EASO,   dall'UNHCR,  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Consiglio  d'Europa  e   da   altre   organizzazioni   internazionali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competenti.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5. Un Paese designato di  origine  sicuro  ai  sensi  del  presente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articolo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essere considerato  Paese  di  origine  sicuro  per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richiedente solo se questi ha la cittadinanza di quel Paese 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apolide che in precedenza soggiornava abitualmente in  quel  Paese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non ha invocato gravi motivi per  ritenere  che  quel  Paese  non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sicuro per la situazione particolare in cui lo stesso richiedente  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trova»;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all'articolo 9, dopo il comma 2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aggiunto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  «2-bis. La decisione con cui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rigettata la domanda presentata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richiedente di cui all'articolo 2-bis, comma  5,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motivata  dando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atto  esclusivamente  che  il  richiedente  non  ha   dimostrato 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sussistenza  di  gravi  motivi  per  ritenere  non  sicuro  il  Paese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designato di origine sicuro in relazione alla situazione  particolare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 richiedente stesso»;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c) all'articolo 10: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1) al comma 1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aggiunto, in fine, il seguente periodo: «L'ufficio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polizia informa il richiedente che, ove proveniente  da  un  Paese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designato di origine sicuro ai sensi dell'articolo 2-bis, la  domanda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essere rigettata ai sensi dell'articolo 9, comma 2-bis»;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2) al comma 2, dopo la lettera d)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aggiunta la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«d-bis) l'elenco dei Paesi designati di  origine  sicuri  ai  sensi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dell'articolo 2-bis»;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d) all'articolo 28, comma 1, dopo la lettera c-bis)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aggiunta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«c-ter) la domanda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presentata da un richiedente  proveniente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un Paese designato di origine sicuro ai sensi dell'articolo 2-bis»;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e) all'articolo 28-bis, comma 2, la lettera a)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sostituita  dalla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«a)  il  richiedente  rientra  in  una   delle   ipotesi   previste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dall'articolo 28-ter»;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f) dopo l'articolo 28-bis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«Art. 28-ter (Domanda manifestamente infondata). - 1. La domanda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considerata manifestamente  infondata,  ai  sensi  dell'articolo  32,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comma 1, lettera b-bis), quando ricorra una delle seguenti ipotesi: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il richiedente ha sollevato  esclusivamente  questioni  che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hanno alcuna attinenza con i presupposti per il riconoscimento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protezione  internazionale  ai  sensi  del  decreto  legislativo   19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novembre 2007, n. 251;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il richiedente proviene da un Paese designato di origine  sicuro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ai sensi dell'articolo 2-bis;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c)  il  richiedente   ha   rilasciato   dichiarazioni   palesemente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incoerenti e contraddittorie o palesemente false,  che  contraddicono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informazioni verificate sul Paese di origine;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d) il richiedente ha indotto in  errore  le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autorita'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presentando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informazioni o documenti falsi o omettendo informazioni  o  documenti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riguardanti la sua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identita'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o  cittadinanza  che  avrebbero  potuto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influenzare  la  decisione  negativamente,  ovvero   ha   dolosamente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distrutto o fatto sparire un documento di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identita'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o di viaggio  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avrebbe permesso di accertarne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l'identita'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o la cittadinanza;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e) il richiedente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entrato illegalmente nel territorio nazionale,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 vi ha prolungato illegalmente il soggiorno,  e  senza  giustificato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motivo non ha presentato la  domanda  tempestivamente  rispetto  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circostanze del suo ingresso;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f) il richiedente ha rifiutato di adempiere all'obbligo del rilievo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dattiloscopico  a  norma  del  regolamento  (UE)  n.   603/2013 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Parlamento europeo e del Consiglio, del 26 giugno 2013;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g) il richiedente si trova nelle condizioni di cui all'articolo  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commi 2, lettere a), b) e c), e 3, del decreto legislativo 18  agosto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2015, n. 142»;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g) all'articolo 32, comma 1, lettera b-bis), le parole:  «nei  casi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cui all'articolo 28-bis, comma  2,  lettera  a)»  sono  sostituite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dalle seguenti: «nei casi di cui all'articolo 28-ter».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</w:t>
      </w: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Art. 8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Disposizioni in materia di cessazione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della protezione internazionale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9 del decreto legislativo 19 novembre 2007, n. 251,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dopo il comma 2-bis,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«2-ter. Per l'applicazione del comma 1, lettera  d),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rilevante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ogni rientro nel Paese di origine,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ove non giustificato da gravi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comprovati motivi.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All'articolo 15 del decreto legislativo  19  novembre  2007,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251, dopo il comma 2-bis,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«2-ter. Ai fini di cui al comma 2,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rilevante  ogni  rientro  nel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Paese di origine,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ove  non  giustificato  da  gravi  e  comprovati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motivi.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Art. 9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Disposizioni in materia di domanda reiterata e di domanda  presentata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alla frontiera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decreto legislativo 28 gennaio 2008, n. 25, sono apportate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(( 0a) all'articolo 2, comma 1, dopo la lettera b)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inserita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«b-bis) "domanda reiterata":  un'ulteriore  domanda  di  protezione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internazionale presentata dopo che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stata  adottata  una  decisione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definitiva su una domanda  precedente,  anche  nel  caso  in  cui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richiedente  abbia  esplicitamente  ritirato  la  domanda  ai   sensi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dell'articolo 23 e nel caso in cui la Commissione territoriale  abbia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adottato una decisione di estinzione del procedimento  o  di  rigetto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della domanda ai sensi dell'articolo 23-bis, comma 2;»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all'articolo 7 il comma 2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«2. La previsione di cui al comma 1 non si applica a coloro che: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debbono essere estradati verso un altro Stato  in  virtu'  degli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obblighi previsti da un mandato di arresto europeo;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debbono essere consegnati ad una Corte o ad un Tribunale  penale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internazionale;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debbano  essere  avviati  verso  un  altro  Stato   dell'Unione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competente per l'esame dell'istanza di protezione internazionale;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hanno presentato una prima domanda reiterata al  solo  scopo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ritardare  o  impedire  l'esecuzione  di   una   decisione   che   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comporterebbe l'imminente allontanamento dal territorio nazionale;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manifestano la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volonta'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presentare un'altra domanda reiterata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seguito di una decisione definitiva che considera inammissibile una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prima domanda reiterata ai sensi dell'articolo 29, comma  1,  o  dopo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decisione definitiva che respinge la prima domanda  reiterata 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 dell'articolo 32, comma 1, lettere b) e b-bis).»;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all'articolo 28-bis: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dopo il comma 1, sono inseriti i seguenti: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«1-bis. Nel caso previsto dall'articolo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28,  comma  1,  lettera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c-ter), e dall'articolo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29,  comma  1,  lettera  b),  la  questura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provvede  senza  ritardo  alla  trasmissione   della   documentazione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necessaria alla Commissione  territoriale  che  adotta  la  decisione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entro cinque giorni.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1-ter. La procedura di cui al comma 1 si applica anche nel caso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il richiedente presenti la domanda di  protezione  internazionale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direttamente alla frontiera o nelle zone di transito di cui al  comma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1-quater, dopo essere stato fermato per  avere  eluso  o  tentato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eludere i relativi controlli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, e nei casi di cui  all'articolo  28,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comma 1, lettera c-ter)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In tali casi  la  procedura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svolta direttamente alla frontiera o nelle zone di transito.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1-quater. Ai fini di cui al comma 1-ter, le zone di frontiera 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transito sono individuate con decreto del Ministro dell'interno.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medesimo decreto possono essere istituite fino a cinque  ulteriori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sezioni delle Commissioni territoriali di cui all'articolo  4,  comma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2, per l'esame delle domande di cui al medesimo comma 1-ter.»;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al comma 2, la lettera b)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abrogata;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al comma 2, lettera c), le parole «dopo essere stato fermato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avere eluso o tentato di eludere i  controlli  di  frontiera  ovvero»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soppresse;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all'articolo 29, comma 1-bis, l'ultimo periodo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dopo  l'articolo  29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inserito  il  seguente:  «Art.  29-bis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(Domanda reiterata in fase  di  esecuzione  di  un  provvedimento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allontanamento). - 1. Nel caso in cui lo straniero  abbia  presentato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 prima  domanda  reiterata  nella  fase  di  esecuzione   di 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provvedimento che ne  comporterebbe  l'imminente  allontanamento 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territorio nazionale, la  domanda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considerata  inammissibile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presentata al solo scopo di ritardare o impedire  l'esecuzione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provvedimento stesso. In tale caso non si procede all'esame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domanda ai sensi dell'articolo 29.»;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all'articolo 35-bis: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al comma 3, lettera d), le parole «di cui all'art. 28-bis, comma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2,» sono sostituite dalle  seguenti:  «di  cui  all'articolo  28-bis,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 1-ter e 2,»;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al comma 5 le parole: «, per la seconda volta,» sono soppresse.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comma 1, lettera b),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autorizzata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spesa di 1.860.915 euro a decorrere dall'anno  2019.  Ai  relativi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oneri si provvede ai sensi dell'articolo 39.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2-bis.  Al  fine  di  velocizzare  l'esame  delle  domande 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protezione  internazionale  pendenti,  con   decreto   del   Ministro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dell'interno possono essere istituite, dal 1° gennaio 2019 con durata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massima  di  otto   mesi,   ulteriori   sezioni   delle   Commissioni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territoriali per il riconoscimento della protezione internazionale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cui all'articolo 4 del decreto legislativo 25 gennaio  2008,  n.  25,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fino ad un numero massimo di dieci.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2-ter. Per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cui al comma  2-bis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autorizzata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spesa di 2.481.220  euro  per  l'anno  2019.  Ai  relativi  oneri  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provvede ai sensi dell'articolo 39.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10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Procedimento immediato innanzi alla Commissione territoriale  per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riconoscimento della protezione internazionale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decreto legislativo 28 gennaio 2008, n. 25, sono apportate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(( 0a) all'articolo 32, comma 1, dopo la lettera b-bis)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aggiunta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la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«b-ter) rigetta la domanda se, in  una  parte  del  territorio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Paese di origine, il richiedente non ha fondati motivi di  temere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essere perseguitato o non corre  rischi  effettivi  di  subire  danni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gravi o ha accesso alla protezione contro persecuzioni o danni gravi,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legalmente e senza pericolo recarvisi ed esservi  ammesso  e  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ragionevolmente supporre che vi si ristabilisca;»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all'articolo 32, dopo il comma 1,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«1-bis. Quando il richiedente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sottoposto a  procedimento  penale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uno dei reati di cui agli articoli 12, comma 1, lettera c), e 16,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lettera d-bis), del decreto legislativo 19 novembre 2007,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251, e successive modificazioni, e ricorrono  le  condizioni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6,  comma  2,  lettere  a),  b),  e  c),  del 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18 agosto 2015, n. 142, ovvero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condannato  anche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sentenza non definitiva per uno dei predetti reati, il questore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, salvo che la domanda sia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gia'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stata  rigettata  dalla  Commissione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territoriale competente,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  da'  tempestiva  comunicazione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territoriale competente, che  provvede  nell'immediatezza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all'audizione dell'interessato e  adotta  contestuale  decisione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valutando  l'accoglimento   della   domanda,   la   sospensione 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procedimento o il rigetto della domanda))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Salvo quanto previsto 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3, in caso di rigetto della domanda, il richiedente ha in  ogni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l'obbligo di lasciare il territorio nazionale, anche in pendenza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ricorso avverso la decisione della  Commissione.  A  tal  fine  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provvede ai sensi dell'articolo 13, commi  3,  4  e  5,  del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25 luglio 1998, n. 286.»;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b)  all'articolo  35-bis,  comma  5,  le   parole   «ai   sensi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dell'articolo  29,  comma  1,  lettera  b)»  sono  sostituite   dalle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seguenti: «ai sensi dell'articolo 29, comma 1,  lettera  b),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 provvedimento adottato nei confronti del richiedente per il quale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ricorrono i casi e le condizioni di cui all'articolo 32, comma 1-bis.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Quando, nel  corso  del  procedimento  giurisdizionale  regolato 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presente articolo, sopravvengono  i  casi  e  le  condizioni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all'articolo 32, comma 1-bis, cessano gli effetti di sospensione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provvedimento impugnato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gia'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prodotti a norma del comma 3.»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11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Istituzione di sezioni della </w:t>
      </w:r>
      <w:proofErr w:type="spellStart"/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Unita'</w:t>
      </w:r>
      <w:proofErr w:type="spellEnd"/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Dublino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3, al comma 3, del decreto legislativo  28  gennaio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2008, n. 25, le parole «del Ministero dell'interno»  sono  sostituite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seguenti: «del Ministero dell'interno e  le  sue  articolazioni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territoriali operanti presso le prefetture individuate,  fino  ad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numero massimo di tre, con decreto  del  Ministro  dell'interno,  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provvedono nel limite delle risorse umane, strumentali e  finanziarie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disponibili a legislazione vigente».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All'articolo 4  del  decreto-legge  17  febbraio  2017,  n.  13,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13  aprile  2017,  n.  46,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dopo il comma 2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«2-bis. Per l'assegnazione delle controversie di  cui  all'articolo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3, comma 3-bis, del decreto  legislativo  28  gennaio  2008,  n.  25,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l'autorita'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 cui  al  comma  1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costituita  dall'articolazione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Dublino operante presso il Dipartimento per  le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civili e l'immigrazione del Ministero dell'interno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presso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prefetture-uffici  territoriali  del  Governo  che  ha  adottato 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provvedimento impugnato.».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lastRenderedPageBreak/>
        <w:t xml:space="preserve">                               Art. 12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Disposizioni in materia di accoglienza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dei richiedenti asilo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1-sexies del decreto-legge  30  dicembre  1989,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416, convertito, con modificazioni, dalla legge 28 febbraio 1990,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39, 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il comma 1,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«1. Gli enti locali che  prestano  servizi  di  accoglienza  per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titolari di protezione internazionale e per i  minori  stranieri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accompagnati, che beneficiano del  sostegno  finanziario  di  cui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2, possono accogliere nell'ambito dei medesimi servizi anche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titolari dei permessi di soggiorno di cui agli articoli 19, comma  2,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d-bis), 18, 18-bis, 20-bis, 22, comma 12-quater, e 42-bis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25 luglio 1998, n. 286, qualora  non  accedano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sistemi di protezione specificamente dedicati.»;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a-bis) il comma 2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sostituito dal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«2. Con decreto del Ministro dell'interno,  sentita  la  Conferenza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unificata di cui all'articolo 8 del  decreto  legislativo  28  agosto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1997, n. 281, che si esprime entro trenta  giorni,  sono  definiti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criteri e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per  la  presentazione  da  parte  degli  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locali  delle  domande  di  contributo  per  la  realizzazione  e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prosecuzione dei progetti finalizzati all'accoglienza dei soggetti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cui al comma 1. Nei limiti delle risorse disponibili del Fondo di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all'articolo  1-septies,  il  Ministro  dell'interno,   con   proprio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decreto,  provvede  all'ammissione  al  finanziamento  dei   progetti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presentati dagli enti locali»;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a-ter) il comma 3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abrogato;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 comma 4, le parole da «del richiedente asilo» fino a «di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decreto legislativo 25 luglio 1998, n. 286,» sono sostituite dalle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seguenti: «dei soggetti di cui al comma 1»;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al comma 5, alla lettera a), le parole «dei  richiedenti  asilo,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rifugiati  e  degli  stranieri  con  permesso  umanitario»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sostituite dalle seguenti: «dei soggetti di cui al comma 1»;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la rubrica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sostituita dalla seguente: «Art. 1-sexies. Sistema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protezione per titolari di protezione internazionale e per  minori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stranieri non accompagnati».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 decreto legislativo 18 agosto 2015, n. 142, sono apportate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all'articolo 5: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al comma 2, le parole  «agli  articoli  6,  9,  11  e  14»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sostituite dalle seguenti: «agli articoli 6, 9 e 11»;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al comma 5, le parole «agli articoli 6, 9 e 14» sono  sostituite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dalle seguenti: «agli articoli 6 e 9»;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all'articolo 8, al comma 1, le parole «di cui all'articolo 16, 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 alla fine del comma sono  sostituite  dalle  seguenti:  «di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16. 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all'articolo 9, il comma 5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all'articolo 11: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al comma 1, le parole «delle strutture di cui agli articoli 9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14,» sono sostituite dalle seguenti: «dei centri di cui  all'articolo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9,»;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(( 1-bis) al comma 2, le parole: «sentito l'ente»  sono  sostituite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dalle seguenti: «previo parere dell'ente»;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al comma 3, le parole «nelle strutture di  cui  all'articolo  9»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 alla fine del comma sono sostituite dalle seguenti: «nei  centri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all'articolo 9»;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all'articolo 12, al comma 3, le parole «strutture  di  cui  agli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9, 11 e 14.» sono sostituite dalle seguenti:  «strutture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agli articoli 9 e 11.»;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all'articolo 14: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al comma 1, le parole da «Sistema di protezione» fino alla  fine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comma, sono sostituite dalle seguenti: «presente decreto»;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il comma 2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al comma 3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premesso il seguente periodo: «Al fine di accedere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 misure  di  accoglienza  di  cui  al   presente   decreto, 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richiedente, al momento della presentazione della  domanda,  dichiara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essere privo di mezzi sufficienti di sussistenza.»;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4) al comma 4, secondo periodo, le parole «ai sensi  del  comma  1»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soppresse;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5) la rubrica dell'articolo 14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sostituita dalla seguente:  «Art.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14.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accesso al sistema di accoglienza»;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all'articolo 15: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i commi 1 e 2 sono abrogati;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la rubrica dell'articolo 15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sostituita dalla seguente:  «Art.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15. Individuazione della struttura di accoglienza»;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h) all'articolo 17: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il comma 4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al comma 6, le parole «ai sensi dei commi 3 e 4» sono sostituiti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dalle seguenti: «ai sensi del comma 3»;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h-bis) all'articolo 19, comma 3,  sono  aggiunte,  in  fine,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seguenti parole: «e comunque senza alcuna spesa o onere a carico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Comune  interessato  all'accoglienza   dei   minori   stranieri 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accompagnati»;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i) all'articolo 20: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 al  comma  1,  le  parole  da  «Ferme  restando»  fino  a   «il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Dipartimento per 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civili» sono sostituite dalle  seguenti: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«Il Dipartimento per 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civili»;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al comma 2, le parole «e agli articoli 12 e 14, comma  2,»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sostituite dalle seguenti: «e all'articolo 12,»;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l) all'articolo 22, il comma 3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m) all'articolo 22-bis, commi 1 e 3, la parola: «richiedenti»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sostituita dalle seguenti: «titolari di»;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n) all'articolo 23: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al comma 1, le parole «di cui all'articolo 14»  sono  sostituite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dalle seguenti: «di cui agli articoli 9 e 11»;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al comma 7, le parole «di cui agli articoli 9,  11  e  14»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sostituite dalle seguenti: «di cui agli articoli 9 e 11».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 decreto legislativo 28 gennaio 2008, n. 25, sono apportate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all'articolo 4, comma 5, secondo periodo, le parole «governativa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in una struttura del sistema  di  protezione  di  cui  all'articolo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1-sexies del decreto-legge 30 dicembre 1989, n. 416, convertito,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28 febbraio 1990, n. 39,» sono soppresse;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all'articolo 13, comma 2, le parole «di cui all'articolo  8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30 maggio 2005, n. 140,»  sono  sostituite  dalle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seguenti: «di cui all'articolo 17 del decreto legislativo  18  agosto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2015, n. 142,».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definizioni di «Sistema di protezione per richiedenti asilo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rifugiati» ovvero di «Sistema di protezione  per  richiedenti  asilo,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rifugiati e minori stranieri non accompagnati»  di  cui  all'articolo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1-sexies del decreto-legge 30 dicembre 1989, n. 416, convertito,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28 febbraio 1990, n. 39, ovunque presenti,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disposizioni di legge o di regolamento,  si  intendono  sostituite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seguente: «Sistema di protezione  per  titolari  di  protezione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internazionale e  per  minori  stranieri  non  accompagnati»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1-sexies del decreto-legge 30  dicembre  1989,  n.  416,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28 febbraio 1990, n. 39,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successive modificazioni.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 richiedenti asilo presenti nel Sistema di  protezione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1-sexies del decreto-legge 30  dicembre  1989,  n.  416,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28 febbraio 1990,  n.  39,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data di entrata in vigore del  presente  decreto,  rimangono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accoglienza  fino  alla  scadenza  del  progetto   in   corso, 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(( 5-bis. I minori non accompagnati richiedenti asilo al compimento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della maggiore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rimangono nel Sistema di  protezione  di  cui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comma  4  fino  alla  definizione   della   domanda   di   protezione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internazionale.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 titolari di protezione  umanitaria  presenti  nel  Sistema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protezione di cui all'articolo 1-sexies del decreto-legge 30 dicembre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1989, n. 416, convertito, con modificazioni, dalla legge 28  febbraio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1990, n. 39, alla data di entrata in  vigore  del  presente  decreto,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rimangono in accoglienza fino alla  scadenza  del  periodo  temporale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previsto dalle  disposizioni  di  attuazione  sul  funzionamento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medesimo Sistema di protezione e comunque non oltre la  scadenza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progetto di accoglienza.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Dall'attuazione delle disposizioni di cui al  presente  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devono derivare nuovi o maggiori oneri  a  carico  della  finanza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pubblica.  Le  Amministrazioni  interessate  provvedono  ai  relativi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adempimenti  con  le  risorse  umane,   strumentali   e   finanziarie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disponibili a legislazione vigente.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12-bis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 Monitoraggio dei flussi migratori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Entro un anno dalla data di entrata in  vigore  della  legge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conversione del presente decreto, il Ministro  dell'interno  effettua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un monitoraggio dell'andamento dei flussi  migratori  al  fine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progressiva chiusura delle  strutture  di  cui  all'articolo  11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decreto legislativo 18 agosto 2015, n. 142.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12-ter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Obblighi di trasparenza  per  le  cooperative  sociali  che  svolgono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 favore di stranieri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 comma 125 dell'articolo 1 della legge 4 agosto 2017, n.  124,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dopo il primo  periodo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inserito  il  seguente:  «Le  cooperative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sociali sono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altresi'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tenute, qualora  svolgano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  favore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degli stranieri di cui al decreto legislativo 25 luglio 1998, n. 286,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 pubblicare trimestralmente  nei  propri  siti  internet  o  portali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digitali l'elenco dei soggetti  a  cui  sono  versate  somme  per  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svolgimento di servizi  finalizzati  ad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di  integrazione,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assistenza e protezione sociale».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13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Disposizioni in materia di iscrizione anagrafica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decreto legislativo 18 agosto 2015, n. 142, sono apportate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all'articolo 4: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al comma 1,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aggiunto,  in  fine,  il  seguente  periodo:  «Il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permesso di soggiorno  costituisce  documento  di  riconoscimento 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 dell'articolo  1,  comma  1,  lettera  c),  del  decreto 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Presidente della Repubblica 28 dicembre 2000, n. 445.»;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dopo il comma 1,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«1-bis. Il permesso di soggiorno di cui al comma 1 non  costituisce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titolo  per  l'iscrizione  anagrafica  ai  sensi  del   decreto 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Presidente della Repubblica 30 maggio 1989, n. 223,  e  dell'articolo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6, comma 7, del decreto legislativo 25 luglio 1998, n. 286.»;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all'articolo 5: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il comma 3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«3. L'accesso ai servizi previsti dal presente decreto e  a  quelli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comunque erogati sul territorio  ai  sensi  delle  norme  vigenti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assicurato nel luogo di domicilio individuato ai sensi dei commi 1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 al  comma  4,  le  parole  «un  luogo  di  residenza»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sostituite dalle seguenti: «un luogo di domicilio»;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l'articolo 5-bis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abrogato. </w:t>
      </w:r>
    </w:p>
    <w:p w:rsidR="001F50BF" w:rsidRDefault="001F50BF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</w:p>
    <w:p w:rsidR="00CA2AA3" w:rsidRP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7"/>
          <w:szCs w:val="27"/>
          <w:lang w:eastAsia="it-IT"/>
        </w:rPr>
      </w:pP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III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in materia di cittadinanza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Art. 14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Disposizioni in materia di acquisizione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e revoca della cittadinanza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Alla legge 5 febbraio 1992, n. 91, sono  apportate  le  seguenti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all'articolo 8, il comma 2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a-bis) dopo l'articolo 9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«Art. 9.1. - 1. La concessione della cittadinanza italiana ai sensi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degli  articoli  5  e  9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subordinata  al  possesso,   da   parte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dell'interessato, di un'adeguata conoscenza  della  lingua  italiana,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 inferiore al livello B1 del Quadro comune europeo di  riferimento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 la conoscenza delle lingue (QCER). A tal fine, i richiedenti, 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  abbiano  sottoscritto   l'accordo   di   integrazione   di 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all'articolo 4-bis del testo unico di cui al decreto  legislativo  25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luglio 1998, n.  286,  o  che  non  siano  titolari  di  permesso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soggiorno UE per soggiornanti di lungo periodo di cui all'articolo  9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 medesimo testo unico, sono tenuti, all'atto  della  presentazione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dell'istanza, ad  attestare  il  possesso  di  un  titolo  di  studio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rilasciato  da  un  istituto  di  istruzione  pubblico  o   paritario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riconosciuto dal Ministero dell'istruzione,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dell'universita'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ricerca e dal Ministero degli  affari  esteri  e  della  cooperazione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internazionale o dal Ministero  dell'istruzione,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dell'universita'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della ricerca, ovvero a produrre apposita  certificazione  rilasciata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 un ente certificatore riconosciuto dal Ministero  dell'istruzione,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dell'universita'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 della ricerca e dal Ministero degli affari  esteri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 della cooperazione internazionale o dal Ministero  dell'istruzione,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dell'universita'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 della ricerca.»;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all'articolo 9-bis, comma 2, le parole «di importo pari  a  200»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sostituite dalle seguenti «di importo pari a 250»;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dopo l'articolo 9-bis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9-ter. - 1. Il termine di definizione dei procedimenti di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agli  articoli  5  e  9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quarantotto  mesi  dalla   data 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presentazione della domanda.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(soppresso)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dopo l'articolo 10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10-bis. - 1. La  cittadinanza  italiana  acquisita  ai  sensi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articoli 4, comma 2, 5 e 9,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revocata  in  caso  di  condanna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definitiva per i reati previsti dall'articolo 407, comma  2,  lettera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a), n. 4), del codice di procedura penale,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per i reati di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articoli 270-ter e 270-quinquies.2, del codice penale. La revoca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cittadinanza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adottata,  entro  tre  anni  dal  passaggio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giudicato della sentenza di condanna per i  reati  di  cui  al  primo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periodo, con decreto del Presidente della Repubblica, su proposta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Ministro dell'interno.».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disposizioni di cui al comma 1, lettera c), si  applicano 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procedimenti di conferimento della cittadinanza in corso alla data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entrata in vigore del presente decreto.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2-bis.  Il  termine  per  il  rilascio  degli  estratti  e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certificati di stato civile occorrenti  ai  fini  del  riconoscimento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della cittadinanza italiana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stabilito in sei mesi  dalla  data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presentazione della richiesta da parte  di  persone  in  possesso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cittadinanza straniera.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All'articolo 1, comma 1, della legge 12 gennaio 1991, n. 13,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lettera aa)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sostituita dalla seguente: «aa) concessione  e  revoca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cittadinanza italiana;». </w:t>
      </w:r>
    </w:p>
    <w:p w:rsidR="001F50BF" w:rsidRDefault="001F50BF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</w:p>
    <w:p w:rsidR="001F50BF" w:rsidRDefault="001F50BF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</w:p>
    <w:p w:rsidR="00CA2AA3" w:rsidRP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7"/>
          <w:szCs w:val="27"/>
          <w:lang w:eastAsia="it-IT"/>
        </w:rPr>
      </w:pP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IV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in materia di giustizia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Art. 15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Disposizioni in materia di giustizia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(( 01. Le funzioni di agente  del  Governo  a  difesa  dello  Stato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italiano dinanzi alla Corte europea dei diritti dell'uomo sono svolte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dall'Avvocato generale dello Stato, che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delegare  un  avvocato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dello Stato.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testo unico di cui al decreto del Presidente della Repubblica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 maggio 2002, n. 115, nel capo V del titolo  IV  della  parte  III,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dopo l'articolo 130,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130-bis (L) (Esclusione dalla liquidazione  dei  compensi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difensore e al consulente tecnico  di  parte).  -  1.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Quando  ))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l'impugnazione, anche incidentale,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dichiarata  inammissibile,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difensore non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liquidato alcun compenso.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Non possono essere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liquidate le spese sostenute per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consulenze  tecniche  di  parte  che,   all'atto   del   conferimento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dell'incarico, apparivano  irrilevanti  o  superflue  ai  fini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prova.».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(( 1-bis. All'articolo 7, comma  4,  del  decreto-legge  31  agosto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2016, n. 168, convertito, con modificazioni, dalla legge  25  ottobre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2016, n. 197, le parole: «e sino al 1º gennaio 2019» sono  soppresse.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15-bis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Obblighi di comunicazioni a favore del Procuratore  della  Repubblica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presso il tribunale per i minorenni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Dopo l'articolo 11 della  legge  26  luglio  1975,  n.  354,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«Art. 11-bis (Comunicazioni al Procuratore della Repubblica  presso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il tribunale per i minorenni). - 1. Gli istituti penitenziari  e  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istituti  a  custodia  attenuata  per  detenute   madri   trasmettono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semestralmente al procuratore della Repubblica  presso  il  tribunale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 i minorenni del luogo ove hanno sede l'elenco di tutti  i  minori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collocati presso di loro con l'indicazione specifica, per ciascuno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essi, della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localita'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residenza dei genitori, dei rapporti con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famiglia e  delle  condizioni  psicofisiche  del  minore  stesso.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procuratore della Repubblica presso il  tribunale  per  i  minorenni,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assunte le necessarie informazioni, chiede al tribunale, con  ricorso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motivato, di adottare i provvedimenti di propria competenza.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Il procuratore  della  Repubblica  presso  il  tribunale  per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minorenni, che trasmette gli atti al medesimo tribunale con relazione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informativa, ogni sei mesi, effettua o dispone ispezioni nei medesimi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istituti indicati, ai fini di  cui  al  comma  1.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procedere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ispezioni straordinarie in ogni tempo.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I pubblici ufficiali, gli incaricati di  un  pubblico  servizio,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gli esercenti un servizio  di  pubblica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necessita'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che  entrano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contatto con il minore di cui al comma 1  debbono  riferire  al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piu'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presto  al  direttore  dell'istituto   su   condotte   del   genitore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pregiudizievoli al minore medesimo. Il direttore dell'istituto ne da'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immediata comunicazione al procuratore  della  Repubblica  presso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tribunale per i minorenni.».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Al  codice  di  procedura  penale  sono  apportate  le  seguenti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dopo l'articolo 387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aggiunto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«Art. 387-bis (Adempimenti della polizia giudiziaria  nel  caso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arresto o  di  fermo  di  madre  di  prole  di  minore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).  -  1.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Nell'ipotesi di arresto o di fermo di madre con prole di minore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la polizia giudiziaria che  lo  ha  eseguito  senza  ritardo  ne  da'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notizia al pubblico ministero territorialmente competente,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procuratore della Repubblica presso il tribunale per i minorenni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luogo dell'arresto o del fermo.»;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all'articolo 293, dopo il  comma  4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aggiunto  il  seguente: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«4-bis. Copia dell'ordinanza che dispone  la  custodia  cautelare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carcere nei confronti di madre di prole di minore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comunicata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 procuratore della Repubblica presso il tribunale per  i  minorenni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 luogo di esecuzione della misura.»;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c) all'articolo 656, dopo il  comma  3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aggiunto  il  seguente: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«3-bis. L'ordine di esecuzione della  sentenza  di  condanna  a  pena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detentiva  nei  confronti  di  madre  di  prole  di  minore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comunicato al procuratore della Repubblica presso il tribunale per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minorenni del luogo di esecuzione della sentenza.».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15-ter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Funzioni del personale del Corpo di polizia penitenziaria in  materia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           di sicurezza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 Al  capo  II  del  titolo  I  delle  norme  di  attuazione,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coordinamento e transitorie del codice di procedura penale, di cui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decreto legislativo 28 luglio 1989, n. 271, dopo l'articolo 4-bis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aggiunto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«Art. 4-ter (Nucleo  di  polizia  penitenziaria  a  supporto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funzioni del procuratore nazionale antimafia).  -  1.  Nell'esercizio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delle funzioni di cui all'articolo 371-bis, commi 1 e 2, del codice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   specifico   riferimento   all'acquisizione,   all'analisi    ed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all'elaborazione  dei   dati   e   delle   informazioni   provenienti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dall'ambiente penitenziario, il  procuratore  nazionale  antimafia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antiterrorismo si avvale di un apposito nucleo costituito, fino a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massimo  di  venti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unita'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  nell'ambito   del   Corpo   di   polizia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penitenziaria  e  composto   da   personale   del   medesimo   Corpo.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L'assegnazione al predetto nucleo  non  determina  l'attribuzione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emolumenti aggiuntivi.».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1F50BF" w:rsidRDefault="001F50BF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</w:p>
    <w:p w:rsidR="00CA2AA3" w:rsidRP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7"/>
          <w:szCs w:val="27"/>
          <w:lang w:eastAsia="it-IT"/>
        </w:rPr>
      </w:pP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II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IN MATERIA DI SICUREZZA PUBBLICA, PREVENZIONE E CONTRASTO AL TERRORISMO E ALLA CRIMINALITÀ MAFIOSA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Capo I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in materia di sicurezza pubblica e di prevenzione del terrorismo</w:t>
      </w:r>
    </w:p>
    <w:p w:rsidR="001F50BF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Art. 16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Controllo,     anche     attraverso     dispositivi      elettronici,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dell'ottemperanza al provvedimento  di  allontanamento  dalla  casa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familiare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282-bis, comma 6, del codice di  procedura  penale,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dopo la parola «571,»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inserita  la  seguente:  «572,»  e  dopo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parole «612, secondo comma,»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inserita la seguente: «612-bis,».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Dall'attuazione delle disposizioni di cui al comma 1 non  devono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derivare nuovi o maggiori oneri a carico della finanza  pubblica.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interessate provvedono ai relativi adempimenti con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umane, strumentali e finanziarie disponibili  a  legislazione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vigente.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Art. 17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Prescrizioni in materia di contratto di noleggio di  autoveicoli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</w:t>
      </w:r>
      <w:proofErr w:type="spellStart"/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di prevenzione del terrorismo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prevenzione del terrorismo, gli esercenti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l del decreto del  Presidente  della  Repubblica  19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2001,  n.  481,  comunicano,  per  il  successivo  raffronto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effettuato dal Centro elaborazione dati, di cui all'articolo 8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1° aprile 1981, n. 121, i  dati  identificativi  riportati  nel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documento di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esibito dal soggetto che richiede il  noleggio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un autoveicolo, di cui all'articolo 54 del decreto legislativo  30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aprile 1992, n. 285. La comunicazione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effettuata  contestualmente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stipula del contratto di noleggio  e  comunque  con  un  congruo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anticipo rispetto al momento della  consegna  del  veicolo.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esclusi dalla previsione del presente comma i contratti  di  noleggio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  autoveicoli  per  servizi  di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condivisa,   quali 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particolare  il  car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sharing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  al  fine  di  non  comprometterne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facilita'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utilizzo.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Centro di cui al comma 1 procede al raffronto automatico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comunicati ai sensi del comma 1 con quelli in  esso  conservati,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concernenti provvedimenti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dell'Autorita'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giudiziaria 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dell'Autorita'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pubblica sicurezza, ovvero segnalazioni inserite,  a  norma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vigenti leggi, dalle Forze di polizia, per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prevenzione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repressione del terrorismo. Nel caso in cui  dal  raffronto  emergano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situazioni potenzialmente rilevanti per 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 comma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l, il predetto Centro provvede ad inviare una segnalazione di allerta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all'ufficio o comando delle  Forze  di  polizia  per  le  conseguenti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iniziative di controllo, anche ai fini di cui all'articolo  4,  primo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comma, del testo unico delle leggi di pubblica sicurezza, di  cui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 decreto 18 giugno 1931, n. 773.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 dati comunicati ai sensi del comma 1 sono  conservati  per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di tempo non  superiore  a  sette  giorni.  Con  decreto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dell'interno di natura non regolamentare, da adottarsi entro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sei mesi dalla data di entrata in vigore del presente  decreto,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definite 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tecniche dei collegamenti  attraverso  i  quali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effettuate le comunicazioni previste dal  comma  l,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conservazione dei dati. Il predetto decreto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adottato,  sentito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Garante per la protezione dei dati personali,  il  quale  esprime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proprio parere entro quarantacinque giorni dalla richiesta, decorsi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 il decreto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comunque emanato.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Dall'attuazione delle disposizioni di cui al  presente  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devono derivare nuovi o maggiori oneri  a  carico  della  finanza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pubblica. Il Dipartimento  della  pubblica  sicurezza  del 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dell'interno provvede ai relativi adempimenti con le  risorse  umane,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strumentali e finanziarie disponibili a legislazione vigente.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Art. 18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Disposizioni in materia di accesso al CED  interforze  da  parte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personale della polizia municipale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Fermo  restando  quanto  previsto  dall'articolo  16-quater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18 gennaio 1993, n. 8, convertito,  con  modificazioni,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legge 19 marzo 1993, n. 68, il personale dei Corpi e servizi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polizia municipale dei comuni con popolazione superiore ai  centomila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abitanti, addetto ai servizi di polizia stradale, in  possesso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  di  agente  di  pubblica  sicurezza,  quando  procede 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controllo ed all'identificazione delle persone, accede, in  deroga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previsto dall'articolo 9 della legge 1° aprile 1981,  n.  121,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Centro elaborazione dati di  cui  all'articolo  8  della  medesima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al fine di verificare eventuali provvedimenti di ricerca  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rintraccio esistenti nei confronti delle persone controllate.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presente disposizione si applica  progressivamente,  nell'anno  2019,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agli altri comuni capoluogo di provincia.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  1-bis. Con  decreto  del  Ministro  dell'interno,  adottato  previo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accordo sancito in  sede  di  Conferenza  Stato-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citta'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ed  autonomie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locali,  sono  determinati   i   parametri   connessi   alla   classe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demografica, al rapporto numerico  tra  il  personale  della  polizia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municipale assunto a tempo indeterminato  e  il  numero  di  abitanti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residenti, al numero delle  infrazioni  alle  norme  sulla  sicurezza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stradale  rilevate  nello   svolgimento   delle   funzioni   di 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all'articolo  12  del  codice  della  strada,  di  cui   al 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legislativo 30  aprile  1992,  n.  285,  in  relazione  ai  quali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disposizioni di  cui  al  comma  1  trovano  applicazione  anche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riguardo a comuni diversi da quelli di cui allo stesso comma 1.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Con decreto del Ministro  dell'interno,  da  emanarsi  entro  90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dalla data di entrata in vigore della legge di conversione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decreto, sentita la  Conferenza  Stato-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ed  autonomie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locali,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il Garante per la protezione dei dati personali,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definiti 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collegamento al Centro elaborazione dati e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relativi standard di sicurezza,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il numero degli operatori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polizia  municipale  che   ciascun   comune 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abilitare 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consultazione dei dati previsti dal comma 1.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(( 3. Per l'attuazione del comma  1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autorizzata  la  spesa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150.000 euro per l'anno 2018 e di 175.000 euro per  l'anno  2019. 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relativi oneri si provvede, per l'anno 2018, ai  sensi  dell'articolo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39 e, per l'anno 2019, mediante corrispondente  riduzione  del  Fondo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 interventi strutturali di politica economica, di cui all'articolo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10, comma 5, del decreto-legge 29 novembre 2004, n. 282,  convertito,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 modificazioni, dalla legge 27 dicembre 2004, n. 307.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3-bis. Agli oneri derivanti dall'attuazione del  comma  1-bis,  nel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limite  di  euro  25.000  per  l'anno  2019,  si  provvede   mediante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corrispondente  utilizzo  di  quota  parte  delle  entrate   di 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all'articolo 18, comma 1, lettera a), della legge 23  febbraio  1999,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n. 44.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19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1F50BF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Sperimentazione di armi  ad  impulsi  elettrici  da  parte  delle  </w:t>
      </w:r>
      <w:r w:rsidRPr="001F50BF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1F50BF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         polizie locali ))</w:t>
      </w: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Previa adozione di un apposito regolamento comunale, emanato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alle linee generali adottate in materia di formazione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 e di tutela della salute, con accordo sancito  in  sede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Conferenza unificata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di cui all'articolo 8 del decreto legislativo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28 agosto 1997, n. 281 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i  comuni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capoluogo  di  provincia,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quelli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popolazione  superiore  ai  centomila  abitanti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dotare di armi comuni ad impulso elettrico,  quale  dotazione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reparto, in via sperimentale, per il  periodo  di  sei  mesi,  due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personale, munito della qualifica  di  agente  di  pubblica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sicurezza, individuato fra gli appartenenti  ai  dipendenti  Corpi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di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polizia locale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(( 1-bis. Con decreto del Ministro  dell'interno,  adottato  previo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accordo sancito in  sede  di  Conferenza  Stato-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citta'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ed  autonomie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locali, sono determinati i parametri  connessi  alle  caratteristiche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socioeconomiche, alla classe demografica,  all'afflusso  turistico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agli indici di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delittuosita'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 in relazione ai quali  le  disposizioni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cui al comma 1 trovano applicazione anche per  comuni  diversi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quelli di cui al medesimo comma.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2. Con il regolamento di cui al comma 1, i comuni definiscono,  nel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  dei   principi   di   precauzione   e   di    salvaguardia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dell'incolumita'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pubblica, le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sperimentazione  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deve essere effettuata previo un periodo  di  adeguato  addestramento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personale interessato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d'intesa con le  aziende  sanitarie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locali competenti  per  territorio,  realizzando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forme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coordinamento tra queste ed i Corpi e Servizi di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polizia  locale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 termine del periodo di sperimentazione, i comuni, con proprio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regolamento, possono deliberare di assegnare in  dotazione  effettiva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reparto  l'arma  comune  ad   impulsi   elettrici   positivamente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sperimentata. Si applicano in quanto compatibili le disposizioni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di cui al decreto del Ministro dell'interno 4 marzo 1987,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145, ad eccezione di quanto previsto dall'articolo 2, comma 2.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 comuni e le regioni provvedono,  rispettivamente,  agli  oneri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derivanti dalla sperimentazione di cui al presente  articolo  e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formazione del personale delle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polizie locali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interessato,  nei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limiti delle risorse disponibili nei propri bilanci.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All'articolo 8, comma 1-bis, del decreto-legge 22  agosto  2014,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119, convertito, con modificazioni, dalla legge 17  ottobre  2014,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n.146, le parole «della  pistola  elettrica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Taser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  sono  sostituite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dalle seguenti: «dell'arma comune ad impulsi elettrici».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19-bis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Interpretazione autentica dell'articolo  109  del  regio  decreto  18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        giugno 1931, n. 773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 L'articolo  109  del  Testo  unico  delle  leggi  di   pubblica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sicurezza, di cui al  regio  decreto  18  giugno  1931,  n.  773,  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interpreta nel senso che gli obblighi in esso previsti  si  applicano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anche con riguardo ai locatori o sublocatori che  locano  immobili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parti di essi con contratti di durata inferiore a trenta giorni.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19-ter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Dotazioni  della  polizia   municipale.   Interpretazione   autentica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dell'articolo 5, comma 5, primo periodo, della legge 7 marzo  1986,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n. 65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L'articolo 5, comma 5, primo periodo, della legge 7 marzo  1986,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n. 65, si interpreta nel senso che gli addetti al servizio di polizia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municipale ai quali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conferita la qualifica di agente  di  pubblica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sicurezza possono portare, senza licenza,  le  armi  di  cui  possono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essere dotati in relazione al tipo di servizio nei  termini  e  nelle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previsti dai rispettivi regolamenti,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 nei  casi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operazioni esterne di polizia, d'iniziativa dei  singoli  durante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servizio, anche al di fuori del territorio dell'ente di  appartenenza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esclusivamente  in  caso  di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necessita'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dovuto   alla   flagranza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dell'illecito commesso nel territorio di appartenenza.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20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Estensione dell'ambito di applicazione  del  divieto  di  accesso 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luoghi in cui si svolgono manifestazioni sportive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6, comma 1, della legge 13 dicembre 1989,  n.  401,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dopo il primo periodo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«Il divieto di cui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comma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adottato anche nei confronti dei  soggetti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4, comma 1, lettera d), del decreto legislativo 6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settembre 2011, n. 159.».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20-bis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Contributo delle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societa'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sportive agli oneri per i servizi di ordine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pubblico in occasione di manifestazioni sportive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All'articolo 9, comma 3-ter, del decreto-legge 8 febbraio  2007,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n. 8, convertito, con modificazioni, dalla legge 4  aprile  2007,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41, le parole: «Una  quota  non  inferiore  all'1  per  cento  e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superiore al 3 per cento» sono sostituite dalle seguenti: «Una  quota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 inferiore al 5 per cento e non superiore al 10 per cento».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1F50BF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Art. 21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Estensione dell'ambito di applicazione  del  divieto  di  accesso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specifiche aree urbane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9, comma 3, del decreto-legge 20 febbraio 2017,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14, convertito, con modificazioni, dalla legge 18 aprile 2017, n. 48,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dopo le parole «su cui insistono» sono inserite  le  seguenti: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«presidi sanitari,»;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dopo le parole «flussi turistici,» sono inserite le  seguenti: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«aree  destinate  allo  svolgimento  di  fiere,   mercati,   pubblici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spettacoli,».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(( 1-bis. All'articolo 10,  commi  2  e  3,  del  decreto-legge  20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febbraio 2017, n. 14, convertito, con modificazioni, dalla  legge  18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aprile 2017, n. 48, le  parole:  «sei  mesi»  sono  sostituite  dalle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seguenti: «dodici mesi».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1-ter. Dopo l'articolo 13 del decreto-legge 20  febbraio  2017,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14, convertito, con modificazioni, dalla legge 18 aprile 2017, n. 48,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«Art. 13-bis (Disposizioni per la prevenzione  di  disordini  negli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esercizi pubblici e nei locali di pubblico trattenimento). - 1. Fuori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dai casi di cui  all'articolo  13,  il  questore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disporre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ragioni di sicurezza, nei  confronti  delle  persone  condannate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sentenza definitiva o confermata in grado di appello nel corso  degli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ultimi tre anni per reati commessi in occasione  di  gravi  disordini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avvenuti  in  pubblici  esercizi  ovvero  in   locali   di   pubblico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trattenimento, per  delitti  non  colposi  contro  la  persona  e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patrimonio,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per i delitti previsti dall'articolo 73 del testo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unico di cui al decreto del Presidente  della  Repubblica  9  ottobre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1990, n. 309, il divieto di accesso agli stessi locali o ad  esercizi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pubblici analoghi, specificamente indicati, ovvero  di  stazionamento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nelle immediate vicinanze degli stessi.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Il divieto di cui al comma 1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essere limitato  a  specifiche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fasce orarie e non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avere una durata inferiore a  sei  mesi;  ne'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superiore a due anni;  Il  divieto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disposto;  con  provvedimento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motivato, individuando comunque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applicative compatibili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le esigenze di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, salute e lavoro del destinatario dell'atto.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Il divieto di cui al comma 1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essere  disposto  anche  nei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confronti di soggetti minori di diciotto anni che hanno  compiuto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quattordicesimo anno di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. Il provvedimento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notificato a coloro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che esercitano la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responsabilita'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genitoriale.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4.  Il  questore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prescrivere  alle  persone  alle  quali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notificato il divieto previsto dal comma 1di comparire  personalmente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una 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piu'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volte negli orari  indicati,  nell'ufficio  o  comando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polizia competente in relazione al luogo di residenza  dell'obbligato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o in quello specificamente indicato.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5. In relazione al provvedimento di cui al comma 4 si applicano,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quanto compatibili, le disposizioni di cui all'articolo 6, commi 3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4, della legge 13 dicembre 1989, n. 401.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6. La violazione del divieto di cui al presente articolo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punita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 la reclusione da sei mesi ad un anno e con la multa  da  5.000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20.000 euro.».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1-quater. All'articolo  8,  comma  4,  del  decreto  legislativo  6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settembre 2011, n. 159, dopo  le  parole:  «sottoposte  a  misure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prevenzione o di sicurezza,»  sono  inserite  le  seguenti:  «di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accedere  agli  esercizi   pubblici   e   ai   locali   di   pubblico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trattenimento, anche in determinate fasce orarie,».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21-bis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Misure per la sicurezza nei pubblici esercizi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Ai fini di una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piu'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efficace prevenzione di atti illegali  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situazioni  di  pericolo  per  l'ordine  e  la   sicurezza   pubblica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all'interno e nelle  immediate  vicinanze  degli  esercizi  pubblici,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individuati a norma dell'articolo 86 del testo unico delle  leggi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pubblica sicurezza, di cui al regio decreto 18 giugno 1931,  n.  773,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 appositi accordi sottoscritti tra il prefetto e le organizzazioni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maggiormente   rappresentative   degli   esercenti   possono   essere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individuate  specifiche   misure   di   prevenzione,   basate   sulla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cooperazione tra i gestori degli esercizi e le Forze di polizia,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 gestori medesimi si assoggettano, con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previste  dagli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stessi accordi.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Gli accordi di cui al  comma  1  sono  adottati  localmente  nel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rispetto delle linee  guida  nazionali  approvate,  su  proposta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Ministro dell'interno, d'intesa con  le  organizzazioni  maggiormente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rappresentative degli esercenti, sentita la  Conferenza  Stato-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citta'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ed autonomie locali.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L'adesione agli accordi sottoscritti territorialmente ed il loro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puntuale e integrale rispetto da parte  dei  gestori  degli  esercizi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pubblici sono valutati dal questore anche ai fini  dell'adozione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provvedimenti di competenza in  caso  di  eventi  rilevanti  ai  fini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dell'eventuale applicazione dell'articolo 100 del citato testo  unico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cui al regio decreto n. 773 del 1931.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21-ter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Sanzioni  in  caso  di  inottemperanza  al  divieto  di  accesso 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      specifiche aree urbane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All'articolo 10 del  decreto-legge  20  febbraio  2017,  n.  14,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convertito, con modificazioni, dalla legge 18  aprile  2017,  n.  48,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al comma 2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aggiunto,  in  fine,  il  seguente  periodo:  «Il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contravventore al divieto di cui al  presente  comma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punito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l'arresto da sei mesi ad un anno»;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al comma 3, dopo il primo periodo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 seguente:  «Il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contravventore al divieto emesso in  relazione  ai  casi  di  cui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presente comma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punito con l'arresto da uno a due anni».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21-quater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Introduzione del delitto di esercizio molesto dell'accattonaggio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Dopo l'articolo 669 del codice penale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«Art. 669-bis (Esercizio molesto dell'accattonaggio). -  Salvo  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il  fatto   costituisca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piu'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grave   reato,   chiunque   esercita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l'accattonaggio con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vessatorie  o  simulando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deformita'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malattie o attraverso il ricorso  a  mezzi  fraudolenti  per  destare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l'altrui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pieta'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punito con la pena dell'arresto da tre a sei  mesi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 con l'ammenda da euro 3.000 a euro 6.000.  E'  sempre  disposto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sequestro delle cose che  sono  servite  o  sono  state  destinate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commettere l'illecito o che ne costituiscono il provento.».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21-quinquies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Modifiche alla disciplina sull'accattonaggio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All'articolo 600-octies del  codice  penale  sono  apportate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aggiunto, in fine, il seguente comma: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«Chiunque  organizzi  l'altrui  accattonaggio,  se  ne  avvalga 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comunque lo favorisca a fini di profitto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punito con la  reclusione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da uno a tre anni.»;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la rubrica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sostituita  dalla  seguente:  «Impiego  di  minori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nell'accattonaggio. Organizzazione dell'accattonaggio».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21-sexies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Disposizioni in materia di parcheggiatori abusivi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Il comma 15-bis dell'articolo 7 del codice della strada,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al decreto legislativo 30 aprile 1992,  n.  285,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sostituito 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«15-bis.  Salvo  che  il  fatto  costituisca  reato,   coloro   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esercitano senza autorizzazione, anche avvalendosi di altre  persone,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ovvero  determinano  altri   ad   esercitare   senza   autorizzazione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parcheggiatore o guardiamacchine sono  puniti  con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sanzione amministrativa del pagamento di una somma  da  euro  771  ad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euro 3.101. Se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nell'attivita'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sono impiegati minori, o se il soggetto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gia'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stato sanzionato per la medesima violazione con provvedimento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definitivo, si applica la pena dell'arresto da sei mesi a un  anno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dell'ammenda da 2.000 a 7.000 euro. E' sempre  disposta  la  confisca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delle somme percepite, secondo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indicate  al  titolo  VI,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capo I, sezione II.».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22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Potenziamento   di   apparati   tecnico-logistici    del   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dell'interno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 fine  di  corrispondere  alle  contingenti  e  straordinarie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esigenze connesse all'espletamento dei  compiti  istituzionali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Polizia di Stato e del Corpo nazionale  dei  vigili  del  fuoco,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l'acquisto  e  il  potenziamento  dei  sistemi  informativi  per 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contrasto   del   terrorismo   internazionale,   ivi   compreso  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rafforzamento                       dei                        nuclei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«Nucleare-Batteriologico-Chimico-Radiologico»  (NBCR)  del   suddetto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Corpo,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per  il  finanziamento  di  interventi  diversi 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manutenzione straordinaria e adattamento di strutture ed impianti,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autorizzata in favore del Ministero dell'interno la spesa complessiva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15.000.000 euro per l'anno 2018 e di 49.150.000 euro per  ciascuno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anni dal 2019 al 2025, da destinare: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quanto a 10.500.000 euro per l'anno 2018 e a  36.650.000  euro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ciascuno degli anni dal 2019 al 2025, alla Polizia di Stato;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quanto a 4.500.000 euro per l'anno 2018 e  a  12.500.000  euro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ciascuno degli anni dal 2019 al  2025,  al  Corpo  nazionale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vigili del fuoco.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Agli oneri di cui al comma 1 si provvede ai sensi  dell'articolo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39.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22-bis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Misure  per  il  potenziamento  e  la   sicurezza   delle   strutture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           penitenziarie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 fine di favorire la piena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operativita'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del Corpo  di  polizia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penitenziaria,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l'incremento degli  standard  di  sicurezza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funzionalita'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delle strutture penitenziarie,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autorizzata la  spesa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2 milioni di euro per l'anno 2018,  di  15  milioni  di  euro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l'anno 2019 e di 25 milioni di euro annui per ciascuno degli anni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2020  al  2026,  da  destinare  ad  interventi  urgenti  connessi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potenziamento,  all'implementazione  e  all'aggiornamento  dei   beni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strumentali,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alla ristrutturazione e alla manutenzione  degli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edifici e all'adeguamento dei sistemi di sicurezza.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Per le ulteriori esigenze del  Corpo  di  polizia  penitenziaria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connesse all'approvvigionamento di nuove uniformi e di vestiario,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autorizzata la spesa di euro 4.635.000 per l'anno 2018.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1F50BF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Art. 23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Disposizioni in materia di blocco stradale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decreto legislativo 22 gennaio 1948, n. 66, sono apportate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all'articolo 1, comma 1, le parole  «in  una  strada  ferrata»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sostituite dalle seguenti: «in una strada ordinaria o ferrata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comunque ostruisce o ingombra una strada ordinaria o ferrata,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ad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eccezione dei casi previsti dall'articolo 1-bis,»;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l'articolo 1-bis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sostituito dal seguente: «Art. 1-bis.  -  1.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Chiunque  impedisce  la  libera  circolazione  su  strada  ordinaria,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ostruendo la stessa con il proprio corpo,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punito con  la  sanzione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amministrativa del pagamento  di  un  somma  da  euro  mille  a  euro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quattromila. La medesima sanzione si applica  ai  promotori  ed  agli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organizzatori.»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All'articolo 4, comma 3, del decreto legislativo 25 luglio 1998,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286, dopo le parole «e degli articoli 473 e 474 del codice penale»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sono inserite le seguenti: «,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dall'articolo  1  del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22 gennaio 1948, n. 66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, e dall'articolo 24  del  regio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decreto 18 giugno 1931, n. 773.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23-bis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 Modifiche al codice della strada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 codice della strada, di cui al decreto legislativo 30  aprile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1992, n. 285, 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l'articolo 213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sostituito dal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«Art. 213 (Misura cautelare del  sequestro  e  sanzione  accessoria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della confisca amministrativa). - 1. Nell'ipotesi in cui il  presente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codice prevede la sanzione accessoria della confisca  amministrativa,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l'organo di polizia che accerta la violazione provvede  al  sequestro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 veicolo o delle altre cose  oggetto  della  violazione  facendone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menzione nel verbale di contestazione della violazione.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Nelle ipotesi di cui al comma 1, il proprietario o, in  caso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sua assenza, il conducente del veicolo o altro soggetto obbligato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solido,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sempre nominato custode con  l'obbligo  di  depositare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veicolo in un luogo di cui abbia la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disponibilita'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o di custodirlo,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proprie spese, in un  luogo  non  sottoposto  a  pubblico  passaggio,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provvedendo  al  trasporto  in  condizioni  di   sicurezza   per 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circolazione stradale. Il documento  di  circolazione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trattenuto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presso l'ufficio  di  appartenenza  dell'organo  di  polizia  che  ha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accertato la violazione. Il veicolo deve recare segnalazione visibile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dello stato di sequestro con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stabilite nel  regolamento.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cio'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fatta  menzione  nel  verbale  di  contestazione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violazione.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Nelle ipotesi di cui al comma 5,  qualora  il  soggetto  che  ha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eseguito il sequestro non appartenga ad una delle Forze di polizia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cui all'articolo 16 della legge 1° aprile 1981, n. 121, le  spese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custodia sono anticipate  dall'amministrazione  di  appartenenza.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liquidazione  delle  somme  dovute  alla  depositeria   spetta 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prefettura-ufficio territoriale del Governo. Divenuto  definitivo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provvedimento di  confisca,  la  liquidazione  degli  importi  spetta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all'Agenzia del demanio, a decorrere dalla data di  trasmissione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provvedimento.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4. E' sempre disposta la confisca del veicolo in tutti  i  casi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cui questo sia stato adoperato per commettere un  reato,  diverso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quelli previsti nel presente codice,  sia  che  il  reato  sia  stato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commesso da un conducente maggiorenne, sia che sia stato commesso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un conducente minorenne.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5. All'autore della  violazione  o  ad  uno  dei  soggetti  con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medesimo solidalmente obbligati  che  rifiutino  ovvero  omettano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trasportare o custodire, a proprie  spese,  il  veicolo,  secondo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prescrizioni fornite dall'organo di polizia, si applica  la  sanzione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amministrativa del pagamento di una somma da euro 1.818 a euro 7.276,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la sanzione amministrativa accessoria della sospensione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patente di guida da uno a tre mesi. In caso di violazione commessa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minorenne, il veicolo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affidato in custodia ai genitori o a chi  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fa le veci o a persona  maggiorenne  appositamente  delegata,  previo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pagamento delle spese di trasporto  e  custodia.  Quando  i  soggetti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sopra indicati si rifiutino di assumere la custodia del veicolo o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siano comunque in grado di assumerla,  l'organo  di  polizia  dispone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l'immediata rimozione del veicolo e il suo trasporto presso  uno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soggetti di cui all'articolo 214-bis. Di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cio'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fatta  menzione  nel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verbale di contestazione della violazione. Il veicolo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trasferito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proprieta'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al soggetto  a  cui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consegnato,  senza  oneri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l'erario, quando, decorsi cinque giorni dalla comunicazione di cui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periodo seguente, l'avente diritto non ne abbia assunto la  custodia,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pagando i relativi oneri di recupero e trasporto.  Del  deposito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veicolo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data  comunicazione  mediante  pubblicazione  nel   sito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internet  istituzionale  della  prefettura-ufficio  territoriale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Governo competente. La somma ricavata dall'alienazione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depositata,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sino alla definizione del procedimento in relazione al quale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stato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disposto il sequestro, in un  autonomo  conto  fruttifero  presso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tesoreria dello Stato. In caso di confisca, questa ha ad  oggetto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somma depositata; in ogni altro caso la medesima somma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restituita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all'avente diritto.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6. Fuori dei casi indicati  al  comma  5,  entro  i  trenta  giorni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successivi alla data in cui, esauriti i ricorsi anche giurisdizionali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proposti dall'interessato o decorsi inutilmente i termini per la loro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proposizione,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divenuto definitivo il provvedimento di confisca,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custode del veicolo trasferisce  il  mezzo,  a  proprie  spese  e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condizioni di sicurezza per la circolazione stradale, presso il luogo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individuato dal prefetto ai sensi  delle  disposizioni  dell'articolo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214-bis. Decorso inutilmente il suddetto  termine,  il  trasferimento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 veicolo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effettuato a cura dell'organo accertatore  e  a  spese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  custode,  fatta  salva  l'eventuale  denuncia  di   quest'ultimo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all'autorita'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giudiziaria qualora si configurino a suo carico estremi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 reato.  Le  cose  confiscate  sono  contrassegnate  dal   sigillo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dell'ufficio cui appartiene il pubblico ufficiale che ha proceduto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sequestro. Con decreto dirigenziale, di  concerto  fra  il 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dell'interno e l'Agenzia del demanio, sono stabilite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comunicazione,  tra  gli  uffici  interessati,  dei  dati   necessari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all'espletamento delle procedure di cui al presente articolo.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7. Avverso il provvedimento di  sequestro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ammesso  ricorso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prefetto ai sensi dell'articolo 203. Nel caso di rigetto del ricorso,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il  sequestro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confermato.  La   declaratoria   di   infondatezza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dell'accertamento si estende alla  misura  cautelare  ed  importa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dissequestro del veicolo ovvero, nei casi indicati  al  comma  5,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restituzione  della  somma  ricavata  dall'alienazione.   Quando   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ricorrono  i  presupposti,  il  prefetto  dispone  la  confisca 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l'ordinanza ingiunzione di cui all'articolo 204, ovvero con  distinta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ordinanza, stabilendo,  in  ogni  caso,  le  necessarie  prescrizioni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relative alla sanzione accessoria. Il prefetto  dispone  la  confisca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 veicolo ovvero, nel caso in cui questo sia stato distrutto,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somma ricavata.  Il  provvedimento  di  confisca  costituisce  titolo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esecutivo anche per  il  recupero  delle  spese  di  trasporto  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custodia del veicolo.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8. Il soggetto che ha assunto la  custodia  il  quale,  durante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periodo in  cui  il  veicolo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sottoposto  al  sequestro,  circola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abusivamente con il veicolo stesso o consente che altri vi  circolino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abusivamente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punito con la sanzione amministrativa  del  pagamento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una somma da euro 1.988 a  euro  7.953.  Si  applica  la  sanzione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amministrativa accessoria della revoca  della  patente.  L'organo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polizia dispone l'immediata rimozione del veicolo e il suo  trasporto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presso uno dei soggetti di cui all'articolo 214-bis.  Il  veicolo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trasferito in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proprieta'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al soggetto a cui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consegnato, senza oneri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per l'erario.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9. La sanzione stabilita nel comma 1 non si applica se  il  veicolo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appartiene a persone estranee alla violazione amministrativa.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10. Il provvedimento con il quale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stata disposta la confisca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veicolo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comunicato dal prefetto al P.R.A.  per  l'annotazione  nei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propri registri.»;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l'articolo 214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sostituito dal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«Art. 214 (Fermo amministrativo del veicolo). - 1. Nelle ipotesi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cui il presente codice prevede che all'accertamento della  violazione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consegua  l'applicazione  della   sanzione   accessoria   del   fermo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amministrativo del veicolo, il proprietario, nominato custode, o,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sua assenza, il conducente o altro soggetto obbligato in  solido,  fa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cessare la circolazione e provvede alla collocazione del  veicolo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un luogo di cui abbia  la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disponibilita'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ovvero  lo  custodisce,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proprie spese, in un luogo non sottoposto a pubblico  passaggio.  Sul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veicolo deve essere collocato un sigillo, secondo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le caratteristiche definite con decreto del  Ministero  dell'interno,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che, decorso il periodo di fermo amministrativo,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rimosso  a  cura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dell'ufficio da cui dipende l'organo di polizia che ha  accertato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violazione ovvero di uno degli organi  di  polizia  stradale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all'articolo 12, comma 1. Il documento di circolazione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trattenuto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presso  l'organo  di   polizia,   con   menzione   nel   verbale 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contestazione. All'autore della violazione o ad uno dei soggetti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il medesimo solidalmente  obbligato  che  rifiuti  di  trasportare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custodire, a proprie  spese,  il  veicolo,  secondo  le  prescrizioni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fornite dall'organo di polizia si applica la sanzione  amministrativa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 pagamento di una somma da euro  776  a  euro  3.111,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sanzione amministrativa accessoria della sospensione della patente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guida da uno a tre mesi. L'organo di polizia  che  procede  al  fermo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dispone la rimozione del veicolo ed il suo trasporto in  un  apposito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luogo  di  custodia,  individuato   ai   sensi   delle   disposizioni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dell'articolo 214-bis, secondo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previste dal regolamento.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cio'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fatta  menzione  nel  verbale  di  contestazione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violazione.  Si  applicano,  in  quanto  compatibili,  le  norme  sul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sequestro dei veicoli, ivi comprese quelle di cui  all'articolo  213,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comma 5, e quelle per il pagamento ed  il  recupero  delle  spese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custodia.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Nei casi di cui al comma 1, il veicolo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affidato  in  custodia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all'avente diritto o, in caso di violazione commessa da minorenne,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genitori o a chi ne fa le veci o a persona maggiorenne  appositamente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delegata, previo pagamento delle spese di trasporto e custodia.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Se l'autore della violazione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persona diversa dal proprietario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 veicolo, o da chi ne ha la legittima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disponibilita'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  e  risulta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altresi'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evidente  all'organo  di  polizia  che  la  circolazione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avvenuta contro la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volonta'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costui, il veicolo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immediatamente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restituito all'avente titolo. Della restituzione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redatto  verbale,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copia del quale viene consegnata all'interessato.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4. Avverso il provvedimento di fermo amministrativo del veicolo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ammesso ricorso al prefetto a norma dell'articolo 203.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5.  Salvo  che  il  veicolo  non  sia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gia'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stato  trasferito 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proprieta'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 quando il ricorso  sia  accolto  e  l'accertamento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violazione dichiarato  infondato  l'ordinanza  estingue  la  sanzione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accessoria ed importa la  restituzione  del  veicolo  dall'organo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polizia indicato nel comma 1. La somma ricavata  dall'alienazione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depositata, sino alla definizione del procedimento  in  relazione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quale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stato disposto il sequestro, in un autonomo conto fruttifero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presso la tesoreria dello Stato.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6. Quando sia stata presentata opposizione ai  sensi  dell'articolo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205, la restituzione non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avvenire se non dopo  il  provvedimento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dell'autorita'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giudiziaria che rigetta il ricorso.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7. E' sempre disposto  il  fermo  amministrativo  del  veicolo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uguale durata nei casi in cui a norma del presente codice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previsto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il provvedimento di sospensione  della  carta  di  circolazione.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l'esecuzione provvedono gli organi di polizia di cui all'articolo 12,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comma 1. Nel regolamento sono stabilite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 le  forme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eseguire detta sanzione accessoria.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8. Il soggetto che ha assunto la  custodia  il  quale,  durante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periodo  in  cui  il  veicolo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sottoposto   al   fermo,   circola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abusivamente con il veicolo stesso o consente che altri vi  circolino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abusivamente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punito con la sanzione amministrativa  del  pagamento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una somma da euro 1.988 a euro 7.953.  Si  applicano  le  sanzioni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amministrative accessorie della revoca della patente e della confisca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 veicolo. L'organo di polizia dispone  l'immediata  rimozione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veicolo  e  il  suo  trasporto  presso  uno  dei  soggetti   di 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all'articolo 214-bis. Il  veicolo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trasferito  in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proprieta'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soggetto a cui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consegnato, senza oneri per l'erario.»;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c) all'articolo 214-bis, commi 1 e 2, le  parole  «comma  2-quater»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sono sostituite dalle seguenti: «comma 5»;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d) dopo l'articolo 215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«Art.  215-bis  (Censimento  dei  veicoli   sequestrati,   fermati,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rimossi, dissequestrati e confiscati). - 1. I prefetti,  con  cadenza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semestrale,  provvedono  a  censire,   sentiti   anche   gli   organi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accertatori per quanto di competenza, i veicoli giacenti da oltre sei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mesi presso le depositerie di cui  all'articolo  8  del  decreto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Presidente della  Repubblica  29  luglio  1982,  n.  571,  a  seguito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dell'applicazione,  ai  sensi  del  presente  codice,  di  misure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sequestro   e   fermo,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  per   effetto   di   provvedimenti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amministrativi di confisca non ancora definitivi e  di  dissequestro.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tali veicoli, individuati secondo il tipo, il modello e il  numero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targa o di telaio, indipendentemente  dalla  documentazione  dello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stato di conservazione,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formato apposito  elenco,  pubblicato  nel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sito internet istituzionale della prefettura-ufficio territoriale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Governo competente per territorio, in cui, per ciascun veicolo,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riportati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altresi'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 dati identificativi del proprietario  risultanti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al pubblico registro automobilistico.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Nei trenta giorni successivi alla pubblicazione  dell'elenco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cui al comma 1, il proprietario o uno degli altri  soggetti  indicati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all'articolo 196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assumere la custodia del  veicolo,  provvedendo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contestualmente   alla   liquidazione   delle   somme   dovute 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depositeria, con  conseguente  estinzione  del  debito  maturato  nei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confronti dello Stato allo stesso titolo. Di tale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facolta'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comunicazione in sede di pubblicazione dell'elenco di cui al comma 1,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 l'avviso che in caso  di  mancata  assunzione  della  custodia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veicoli oggetto di fermo, sequestro e dissequestro sono da  ritenersi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abbandonati, mentre quelli oggetto di confisca non ancora  definitiva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sono da ritenersi definitivamente confiscati.  Di  tale  confisca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data  comunicazione  a  cura  del  prefetto  al   pubblico   registro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automobilistico   per   l'annotazione   nei   propri   registri. 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prefettura-ufficio  territoriale  del  Governo  informa  dell'inutile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decorso dei predetti termini l'Agenzia del demanio,  che  provvede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gestire tali veicoli, anche ai soli fini della rottamazione nel  caso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grave danneggiamento o deterioramento, secondo le procedure  e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dettate dal regolamento di cui al  decreto  del  Presidente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della Repubblica 13 febbraio 2001,  n.  189.  La  liquidazione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relative spese compete alla medesima Agenzia a decorrere  dalla  data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 ricezione dell'informativa di cui al periodo precedente.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La somma ricavata  dall'alienazione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depositata,  sino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definizione del procedimento in relazione al quale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stato  disposto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il sequestro o il fermo, in un autonomo conto  fruttifero  presso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tesoreria dello Stato. In caso di confisca, questa ha  a  oggetto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somma  depositata;  in  ogni  altro  caso  la  somma  depositata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restituita all'avente diritto.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4.  Con  decreto  dirigenziale,  di  concerto  fra   il  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dell'interno e l'Agenzia del demanio, sono stabilite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comunicazione,  tra  gli  uffici  interessati,  dei  dati   necessari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all'espletamento delle procedure di cui al presente articolo.».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1F50BF" w:rsidRDefault="001F50BF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</w:p>
    <w:p w:rsidR="001F50BF" w:rsidRDefault="001F50BF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</w:p>
    <w:p w:rsidR="00CA2AA3" w:rsidRP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7"/>
          <w:szCs w:val="27"/>
          <w:lang w:eastAsia="it-IT"/>
        </w:rPr>
      </w:pP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II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in materia di prevenzione e contrasto alla criminalità mafiosa</w:t>
      </w:r>
    </w:p>
    <w:p w:rsidR="001F50BF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Art. 24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Modifiche al decreto legislativo 6 settembre 2011, n. 159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decreto legislativo 6 settembre 2011, n. 159, sono  apportate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all'articolo 10, dopo il comma 2-ter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 seguente: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«2-quater. In caso di conferma del decreto  impugnato,  la  corte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appello  pone  a  carico  della  parte  privata   che   ha   proposto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l'impugnazione il pagamento delle spese processuali.»;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all'articolo 17, al comma 3-bis  sono  apportate  le  seguenti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alla lettera c), dopo la parola «comunicazione»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inserita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seguente:  «sintetica»  e  le  parole  «La  mancata  comunicazione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comporta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l'inammissibilita'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 proposta»  sono  sostituite  dalle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seguenti:  «Il  procuratore  nei  dieci  giorni  successivi  comunica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all'autorita'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proponente l'eventuale sussistenza di pregiudizi per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indagini preliminari in corso. In tali casi, il procuratore  concorda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l'autorita'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proponente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la  presentazione  congiunta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proposta.»;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la lettera d)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abrogata;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all'articolo 19, comma 4, all'ultimo periodo, dopo  le  parole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«sequestro della documentazione» sono inserite le seguenti:  «di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primo periodo»;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all'articolo 67, al comma 8, dopo le parole «comma 3-bis,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di procedura penale» sono inserite le seguenti: «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per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reati di cui all'articolo 640,  secondo  comma,  n.  1),  del  codice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penale, commesso a danno dello Stato o di un altro ente  pubblico,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640-bis del codice penale».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(( 1-bis. Le disposizioni degli articoli 83,  comma  3-bis,  e  91,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comma 1-bis, del  decreto  legislativo  6  settembre  2011,  n.  159,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limitatamente ai terreni agricoli che usufruiscono di  fondi  europei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 importi non superiori a 25.000 euro, non si applicano fino al  31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dicembre 2019.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Dall'attuazione delle disposizioni di cui al comma 1 non  devono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derivare nuovi o maggiori oneri a carico della finanza  pubblica.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interessate provvedono ai relativi adempimenti con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umane, strumentali e finanziarie disponibili  a  legislazione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vigente.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25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Sanzioni in materia di subappalti illeciti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21, comma 1, della legge 13 settembre 1982, n. 646,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primo periodo, le parole «l'arresto da sei mesi ad un  anno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con l'ammenda» sono sostituite dalle seguenti:  «la  reclusione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uno a cinque anni e con la multa»;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 secondo periodo, le parole «dell'arresto da sei mesi ad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anno  e  dell'ammenda»  sono  sostituite   dalle   seguenti:   «della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reclusione da uno a cinque anni e della multa.». </w:t>
      </w:r>
    </w:p>
    <w:p w:rsidR="001F50BF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Art. 26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Monitoraggio dei cantieri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99, comma 1, del decreto legislativo 9 aprile 2008,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81, dopo le parole  «provinciale  del  lavoro»  sono  inserite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seguenti: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«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', limitatamente ai lavori pubblici, al  prefetto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26-bis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Piano  di  emergenza  interno  per  gli  impianti  di  stoccaggio 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      lavorazione dei rifiuti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I gestori  di  impianti  di  stoccaggio  e  di  lavorazione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rifiuti,  esistenti  o  di  nuova  costruzione,  hanno  l'obbligo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predisporre un piano di emergenza interna allo scopo di: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 controllare  e  circoscrivere  gli   incidenti   in   modo 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minimizzarne gli effetti e limitarne i danni per la salute umana,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l'ambiente e per i beni;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mettere in atto le misure necessarie per  proteggere  la  salute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umana e l'ambiente dalle conseguenze di incidenti rilevanti;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c) informare adeguatamente i lavoratori e i servizi di emergenza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autorita'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locali competenti;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d) provvedere al ripristino e al disinquinamento dell'ambiente dopo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un incidente rilevante.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Il piano di emergenza interna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riesaminato, sperimentato e, 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necessario,  aggiornato  dal  gestore,   previa   consultazione 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personale che lavora nell'impianto,  ivi  compreso  il  personale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imprese subappaltatrici a lungo termine, ad  intervalli  appropriati,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e, comunque, non superiori a tre anni. La revisione tiene  conto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cambiamenti avvenuti nell'impianto e nei servizi  di  emergenza,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progressi tecnici e delle nuove conoscenze in merito alle  misure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adottare in caso di incidente rilevante.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Per gli impianti esistenti, il piano di emergenza interna di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al comma 1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predisposto entro novanta giorni dalla data di  entrata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 vigore della legge di conversione del presente decreto.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4. Il gestore trasmette al prefetto competente per territorio tutte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le informazioni utili  per  l'elaborazione  del  piano  di  emergenza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esterna, di cui al comma 5.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5. Per gli impianti di cui ai commi precedenti, al fine di limitare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gli effetti dannosi derivanti da incidenti  rilevanti,  il  prefetto,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d'intesa con le regioni e con gli enti locali interessati, predispone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il  piano  di  emergenza   esterna   all'impianto   e   ne   coordina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l'attuazione.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6. Il piano di cui al comma 5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predisposto allo scopo di: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 controllare  e  circoscrivere  gli   incidenti   in   modo 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minimizzarne gli effetti e limitarne i danni per la salute umana,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l'ambiente e per i beni;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mettere in atto le misure necessarie per  proteggere  la  salute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umana e l'ambiente  dalle  conseguenze  di  incidenti  rilevanti,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particolare mediante la cooperazione rafforzata con  l'organizzazione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 protezione civile negli interventi di soccorso;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c) informare adeguatamente la popolazione, i servizi di emergenza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autorita'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locali competenti;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d) provvedere sulla base delle disposizioni vigenti al ripristino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 al disinquinamento dell'ambiente dopo un incidente rilevante.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7. Il prefetto redige il piano di emergenza  esterna  entro  dodici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mesi dal ricevimento  delle  informazioni  necessarie  da  parte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gestore, ai sensi del comma 4.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8. Il piano di cui al comma 5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riesaminato,  sperimentato  e,  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necessario, aggiornato, previa consultazione della  popolazione, 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prefetto ad intervalli appropriati e, comunque, non superiori  a  tre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anni.  La  revisione  tiene  conto  dei  cambiamenti  avvenuti  negli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impianti e nei servizi di emergenza, dei progressi  tecnici  e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nuove conoscenze in  merito  alle  misure  da  adottare  in  caso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incidenti rilevanti.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9. Con decreto del Presidente del Consiglio dei ministri,  d'intesa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  il  Ministro  dell'interno  per  gli  aspetti   concernenti 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prevenzione  degli  incendi,  previo  accordo  sancito  in  sede 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Conferenza  unificata,  sono  stabilite  le  linee   guida   per 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predisposizione del piano di emergenza  esterna  e  per  la  relativa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informazione alla popolazione.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10. All'attuazione delle disposizioni di cui al  presente  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 provvede senza nuovi o maggiori oneri per la finanza pubblica.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27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Disposizioni per migliorare la </w:t>
      </w:r>
      <w:proofErr w:type="spellStart"/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circolarita'</w:t>
      </w:r>
      <w:proofErr w:type="spellEnd"/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informativa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L'articolo 160 del regio decreto 18  giugno  1931,  n.  773,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sostituito dal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160. - Per 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prevenzione generale  di  reati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l'esercizio del potere di proposta di cui all'articolo 17,  comma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del decreto legislativo 6 settembre 2011, n. 159,  le  cancellerie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tribunali e delle corti di appello hanno l'obbligo di trasmettere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ogni quindici giorni, anche per via telematica, il dispositivo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sentenze di condanna irrevocabili a pene detentive al questore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provincia in cui il condannato ha la residenza o l'ultima dimora e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direttore della Direzione investigativa  antimafia.  Analogo  obbligo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sussiste per le cancellerie presso la sezione misure di prevenzione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 l'ufficio G.I.P. del tribunale in relazione alla comunicazione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copia dei provvedimenti ablativi o restrittivi, emessi nell'ambito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rispettive  attribuzioni,   alle   questure   competenti 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territorio e alla Direzione investigativa antimafia.».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Dall'attuazione delle disposizioni di cui al  presente  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devono derivare nuovi o maggiori oneri  a  carico  della  finanza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pubblica.  Le  Amministrazioni  interessate  provvedono  ai  relativi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adempimenti  con  le  risorse  umane,   strumentali   e   finanziarie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disponibili a legislazione vigente.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Art. 28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Modifiche all'articolo 143 del decreto legislativo 18 agosto 2000,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  267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143 del testo unico  delle  leggi  sull'ordinamento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enti locali, di cui al decreto legislativo 18 agosto  2000,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267, dopo il comma 7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«7-bis. Nell'ipotesi di cui al comma 7, qualora dalla relazione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prefetto emergano, riguardo ad uno  o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settori  amministrativi,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situazioni sintomatiche di condotte illecite gravi e reiterate,  tali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determinare un'alterazione delle procedure e da  compromettere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buon andamento 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l'imparzialita'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amministrazioni  comunali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provinciali,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il regolare funzionamento dei  servizi  ad  esse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affidati, il prefetto, sulla base delle risultanze  dell'accesso,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fine di far cessare le situazioni riscontrate e  di  ricondurre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amministrativa  dell'ente,  individua,  fatti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salvi i profili di  rilevanza  penale,  i  prioritari  interventi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risanamento indicando gli atti da assumere, con la fissazione  di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per l'adozione degli stessi, e fornisce ogni  utile  supporto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tecnico-amministrativo a mezzo dei propri uffici. Decorso inutilmente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termine  fissato,  il  prefetto  assegna  all'ente  un  ulteriore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termine, non superiore a 20 giorni, per la loro adozione, scaduto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quale    si    sostituisce,    mediante    commissario    ad    acta,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all'amministrazione inadempiente. Ai relativi oneri gli  enti  locali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provvedono con le risorse  disponibili  a  legislazione  vigente  sui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propri bilanci.».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(( 1-bis. All'articolo 143, comma 11, del testo unico  delle  leggi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sull'ordinamento degli enti locali, di cui al decreto legislativo  18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agosto 2000, n. 267, il primo periodo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sostituito  dal  seguente: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«Fatta  salva  ogni   altra   misura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interdittiva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ed   accessoria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eventualmente  prevista,  gli   amministratori   responsabili 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condotte che hanno dato causa allo scioglimento di  cui  al  presente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articolo non possono essere candidati alle elezioni per la Camera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deputati, per il Senato della Repubblica e per il Parlamento  europeo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  alle   elezioni   regionali,   provinciali,   comunali  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circoscrizionali, in relazione ai  due  turni  elettorali  successivi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allo  scioglimento  stesso,  qualora  la  loro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incandidabilita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 sia</w:t>
      </w:r>
    </w:p>
    <w:p w:rsid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dichiarata con provvedimento definitivo.».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1F50BF" w:rsidRDefault="001F50BF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1F50BF" w:rsidRPr="00CA2AA3" w:rsidRDefault="001F50BF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1F50BF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lastRenderedPageBreak/>
        <w:t>Art. 29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Modifiche in materia  di  </w:t>
      </w:r>
      <w:proofErr w:type="spellStart"/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svolte  negli  enti  locali 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personale sovraordinato ai  sensi  dell'articolo  145  del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legislativo 18 agosto 2000, n. 267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risorse di cui all'articolo 1,  comma  706,  della  legge  27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2006, n. 296,  possono  essere  incrementate,  nel  rispetto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dell'invarianza dei saldi di finanza pubblica, fino ad un massimo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5.000.000 euro annui a decorrere dal 2018,  mediante  utilizzo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che si rendono disponibili nel corso dell'anno, relative 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assegnazioni  a  qualunque  titolo  spettanti   agli   enti   locali,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corrisposte annualmente dal Ministero dell'interno.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Ministro dell'economia  e  delle  finanze,  su  proposta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Ministro dell'interno,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autorizzato ad apportare con propri decreti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occorrenti variazioni compensative di bilancio.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29-bis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Modifiche al codice della  strada,  in  materia  di  circolazione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 veicoli immatricolati all'estero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 codice della strada, di cui al decreto legislativo 30  aprile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1992, n. 285, 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all'articolo 93: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1) dopo il comma 1 sono inseriti i seguenti: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«1-bis. Salvo quanto previsto dal comma 1-ter,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vietato, a chi ha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stabilito la residenza in Italia da oltre sessanta giorni,  circolare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 un veicolo immatricolato all'estero.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1-ter. Nell'ipotesi di veicolo concesso in leasing o  in  locazione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senza conducente da parte di un'impresa costituita in un altro  Stato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membro dell'Unione europea o dello Spazio economico europeo  che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ha stabilito in Italia una sede secondaria o  altra  sede  effettiva,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nell'ipotesi di veicolo concesso in comodato  a  un  soggetto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residente  in  Italia  e  legato  da  un  rapporto  di  lavoro  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collaborazione con un'impresa costituita in  un  altro  Stato  membro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dell'Unione europea o aderente allo Spazio economico europeo che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ha stabilito in Italia una sede secondaria od altra  sede  effettiva,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nel  rispetto  delle  disposizioni  contenute  nel  codice   doganale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comunitario, a bordo del veicolo deve essere custodito un  documento,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sottoscritto  dall'intestatario  e  recante  data  certa,  dal  quale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risultino il titolo e la durata della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disponibilita'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del veicolo.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mancanza  di  tale  documento,  la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disponibilita'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del  veicolo   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considera in capo al conducente.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1-quater. Nell'ipotesi di cui  al  comma  1-bis  e  ferma  restando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l'applicazione delle sanzioni previste dal comma 7-bis, se il veicolo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non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immatricolato in Italia, l'intestatario chiede  al  competente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ufficio della motorizzazione civile, previa consegna del documento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circolazione e delle targhe estere, il rilascio di un foglio di via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della relativa targa, ai sensi dell'articolo 99, al fine di  condurre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il  veicolo  oltre   i   transiti   di   confine.   L'ufficio 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motorizzazione civile provvede alla restituzione delle targhe  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documento di circolazione alle competenti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autorita'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dello  Stato  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li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ha rilasciati.»;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2) dopo il comma 7 sono inseriti i seguenti: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  «7-bis. Per la violazione delle disposizioni di cui al comma  1-bis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 applica la sanzione amministrativa del pagamento di una  somma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euro 712 a euro 2.848. L'organo accertatore trasmette il documento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circolazione all'ufficio della motorizzazione civile  competente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territorio, ordina  l'immediata  cessazione  della  circolazione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veicolo e il suo  trasporto  e  deposito  in  luogo  non  soggetto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pubblico  passaggio.  Si  applicano,  in   quanto   compatibili, 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disposizioni  dell'articolo  213.  Qualora,  entro  il   termine 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centottanta giorni decorrenti dalla data della violazione, il veicolo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 sia immatricolato in Italia o non sia richiesto il rilascio di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foglio di via per condurlo oltre i transiti di confine, si applica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sanzione  accessoria   della   confisca   amministrativa   ai   sensi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dell'articolo 213.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7-ter. Per la violazione delle disposizioni di cui al comma  1-ter,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primo periodo, si applica la sanzione amministrativa del pagamento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una somma da euro 250 a euro 1.000. Nel verbale di  contestazione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imposto l'obbligo di esibizione del documento di cui al  comma  1-ter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entro il termine di trenta giorni.  Il  veicolo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sottoposto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sanzione accessoria del fermo amministrativo secondo le  disposizioni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dell'articolo 214, in  quanto  compatibili,  ed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riconsegnato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conducente, al  proprietario  o  al  legittimo  detentore,  ovvero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persona delegata dal proprietario, solo dopo che sia stato esibito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documento di cui al comma 1-ter o, comunque, decorsi sessanta  giorni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dall'accertamento della violazione. In caso di mancata esibizione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documento,  l'organo  accertatore  provvede  all'applicazione 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sanzione di cui all'articolo 94, comma 3, con decorrenza dei  termini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 la notificazione dal giorno successivo a quello stabilito per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presentazione dei documenti.»;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all'articolo 132: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1) al comma 1 sono aggiunti, in fine, i seguenti periodi:  «Scaduto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il termine di un anno, se il veicolo non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immatricolato in  Italia,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l'intestatario chiede  al  competente  ufficio  della  motorizzazione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civile, previa consegna del documento di circolazione e delle  targhe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estere, il rilascio di un foglio di via e della  relativa  targa, 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sensi dell'articolo 99, al  fine  di  condurre  il  veicolo  oltre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transiti di confine. L'ufficio della motorizzazione  civile  provvede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alla restituzione delle targhe e del documento di  circolazione  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competenti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autorita'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dello Stato che li ha rilasciati.»;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2) il comma 5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sostituito dal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«5. Fuori dei casi indicati all'articolo 93, comma 1-ter,  chiunque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viola le disposizioni di cui al comma 1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soggetto  alla  sanzione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amministrativa del pagamento di una somma da euro 712 a  euro  2.848.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L'organo  accertatore  trasmette   il   documento   di   circolazione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all'ufficio della motorizzazione civile  competente  per  territorio,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ordina l'immediata cessazione della circolazione del veicolo e il suo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trasporto e deposito in luogo non soggetto a pubblico  passaggio.  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applicano, in quanto compatibili, le disposizioni dell'articolo  213.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 entro il termine di  centottanta  giorni,  decorrenti  dalla  data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della violazione, il veicolo non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immatricolato in Italia o non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richiesto il rilascio di un  foglio  di  via  per  condurlo  oltre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transiti di confine, si applica la sanzione accessoria della confisca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amministrativa ai sensi dell'articolo 213.»;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c) all'articolo 196, comma 1, l'ultimo periodo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sostituito  dai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seguenti: «Nelle ipotesi di cui all'articolo 84 risponde solidalmente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il locatario e  in  quelle  di  cui  all'articolo  94,  comma  4-bis,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risponde solidalmente l'intestatario temporaneo del veicolo. Nei casi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indicati all'articolo 93, commi 1-bis e 1-ter,  e  all'articolo  132,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delle violazioni commesse risponde solidalmente la persona  residente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 Italia che ha, a qualunque titolo, la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disponibilita'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del  veicolo,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se non prova che la  circolazione  del  veicolo  stesso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avvenuta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contro la sua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volonta'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1F50BF" w:rsidRDefault="001F50BF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</w:p>
    <w:p w:rsidR="001F50BF" w:rsidRDefault="001F50BF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</w:p>
    <w:p w:rsidR="00CA2AA3" w:rsidRP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7"/>
          <w:szCs w:val="27"/>
          <w:lang w:eastAsia="it-IT"/>
        </w:rPr>
      </w:pP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III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in materia di occupazioni arbitrarie di immobili</w:t>
      </w:r>
    </w:p>
    <w:p w:rsidR="001F50BF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Art. 30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Modifica dell'articolo 633 del codice penale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L'articolo 633 del codice penale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sostituito dal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«Art. 633 (Invasione di  terreni  o  edifici).  -  Chiunque  invade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arbitrariamente terreni o edifici altrui, pubblici o privati, al fine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 occuparli o di trarne altrimenti profitto,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punito,  a  querela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della persona offesa, con la reclusione da uno a tre anni  e  con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multa da euro 103 a euro 1032.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Si applica la pena della reclusione da due a quattro anni  e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multa da euro 206 a euro 2064 e si procede d'ufficio se il  fatto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commesso da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piu'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cinque persone o  se  il  fatto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commesso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persona palesemente armata.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Se il fatto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commesso da due  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piu'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persone,  la  pena  per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promotori o gli organizzatori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aumentata.».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1F50BF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Art. 31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Modifiche all'articolo 266 del codice di procedura penale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 266,  comma  1,  lettera  f-ter),  del  codice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penale, le parole «516 e  517-quater  del  codice  penale;»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sostituite dalle seguenti: «516, 517-quater e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633,  secondo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comma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del codice penale;».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Dall'attuazione delle disposizioni di cui al comma 1 non  devono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derivare nuovi o maggiori oneri a carico della finanza  pubblica.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interessate provvedono ai relativi adempimenti con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umane, strumentali e finanziarie disponibili  a  legislazione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vigente.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31-bis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Modifica all'articolo 284 del codice di procedura penale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All'articolo 284 del codice di procedura penale, dopo  il  comma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1-bis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«1-ter. La misura cautelare  degli  arresti  domiciliari  non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essere eseguita presso un immobile occupato abusivamente.».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31-ter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Disposizioni in materia di occupazione arbitraria di immobili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  1. All'articolo 11 del  decreto-legge  20  febbraio  2017,  n.  14,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convertito, con modificazioni, dalla legge 18 aprile 2017, n.  48,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commi 1, 2 e 3 sono sostituiti dai seguenti: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«1. Il prefetto, acquisito il parere del Comitato  provinciale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l'ordine  e  la   sicurezza   pubblica   in   seduta   allargata  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rappresentanti della regione, emana, ai sensi dell'articolo 13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legge 1° aprile 1981, n. 121,  direttive  per  la  prevenzione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occupazioni arbitrarie di immobili.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Quando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richiesto  l'intervento  della  Forza  pubblica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l'esecuzione di un provvedimento di  rilascio  di  immobili  occupati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arbitrariamente da  cui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derivare  pericolo  di  turbative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l'ordine e la sicurezza  pubblica,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l'autorita'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o  l'organo  che  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provvede ne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comunicazione al prefetto.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Il prefetto, ricevuta  la  comunicazione  di  cui  al  comma  2,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convoca il Comitato provinciale per l'ordine e la sicurezza  pubblica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ai fini dell'emanazione delle direttive concernenti il concorso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diverse  componenti  della   Forza   pubblica   nell'esecuzione 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provvedimento, estendendo la partecipazione ai  rappresentanti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regione.   Il   prefetto   comunica   tempestivamente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all'autorita'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giudiziaria che ha emesso il provvedimento di rilascio  l'intervenuta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esecuzione dello stesso.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3.1. Il prefetto, qualora ravvisi  la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necessita'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di  definire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piano delle misure emergenziali necessarie per la tutela dei soggetti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 situazione di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fragilita'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che  non  sono  in  grado  di  reperire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autonomamente una sistemazione alloggiativa alternativa,  sentito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Comitato provinciale per l'ordine e la sicurezza pubblica, istituisce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una cabina di regia incaricata di provvedere nel termine  di  novanta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giorni. Della cabina di regia fanno  parte,  oltre  a  rappresentanti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della prefettura, anche rappresentanti della  regione  e  degli  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locali interessati,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 degli  enti  competenti  in  materia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edilizia residenziale pubblica. Ai  rappresentanti  della  cabina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regia non spetta alcun compenso,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indennita'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  gettone  di  presenza,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rimborso di spese o altro emolumento comunque denominato.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3.2. Alla scadenza del termine di novanta giorni di  cui  al  comma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3.1,  il  prefetto  riferisce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all'autorita'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giudiziaria  gli  esiti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svolta dalla cabina di regia,  indicando  i  tempi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esecuzione del provvedimento di rilascio ovvero  le  ragioni  che  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rendono   necessario   il   differimento.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L'autorita'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giudiziaria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competente  per  l'esecuzione,  tenuto   conto   delle   informazioni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ricevute, adotta i provvedimenti necessari, ivi  compreso  quello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differimento dell'esecuzione. Ferma restando la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responsabilita'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anche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sotto il profilo risarcitorio degli autori del reato  di  occupazione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abusiva, al proprietario o al titolare  di  altro  diritto  reale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godimento  sull'immobile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liquidata  dal  prefetto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un'indennita'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onnicomprensiva per il mancato godimento del  bene,  secondo  criteri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equitativi che tengono conto dello  stato  dell'immobile,  della  sua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destinazione, della  durata  dell'occupazione,  dell'eventuale  fatto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colposo  del  proprietario  nel  non  avere  impedito  l'occupazione.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L'indennita'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riconosciuta a decorrere dalla scadenza  del  termine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 novanta giorni di cui al comma 3.1 e non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dovuta  se  l'avente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diritto ha dato causa o ha concorso a dare causa  con  dolo  o  colpa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grave all'occupazione arbitraria. Avverso  il  provvedimento  che  ha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disposto   la   liquidazione 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dell'indennita'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il    proprietario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dell'immobile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proporre ricorso dinanzi al  tribunale  del  luogo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ove  l'immobile  si  trova.  Il  ricorso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proposto,  a  pena 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inammissibilita'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  entro  trenta  giorni  dalla   comunicazione 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provvedimento  di  liquidazione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dell'indennita'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.  Si  applicano  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articoli 737 e seguenti del codice di procedura civile e il tribunale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decide  in  composizione  monocratica.  Il  reclamo  si  propone 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tribunale e del collegio  non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far  parte  il  giudice  che  ha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pronunciato il provvedimento.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3.3. Il differimento dell'esecuzione del provvedimento di  rilascio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non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superare un anno  decorrente  dalla  data  di  adozione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relativo provvedimento.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3.4. Ai fini della corresponsione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dell'indennita'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cui  al  comma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3.2,  nello  stato  di  previsione  del  Ministero  dell'interno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istituito un fondo con una dotazione iniziale di 2  milioni  di  euro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annui a decorrere dal 2018. Agli oneri derivanti dal  presente  comma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 provvede mediante corrispondente utilizzo  di  quota  parte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entrate di cui all'articolo 18, comma 1, lettera a), della  legge  23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febbraio 1999, n. 44, affluite all'entrata del bilancio dello  Stato,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che restano acquisite all'erario. Il fondo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potra'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essere  alimentato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anche con le risorse provenienti dal Fondo  unico  giustizia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all'articolo 61, comma 23, del decreto-legge 25 giugno 2008, n.  112,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convertito, con modificazioni, dalla legge 6 agosto 2008, n. 133,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la quota spettante al Ministero dell'interno.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3.5. Qualora  al  prefetto  sia  richiesto  l'ausilio  della  Forza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pubblica per l'esecuzione di una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pluralita'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ordinanze di  rilascio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da cui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derivare  pericolo  di  turbative  per  l'ordine  e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sicurezza pubblica, convoca il Comitato provinciale per l'ordine e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sicurezza pubblica, allargato ai rappresentanti della regione, per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predisposizione del programma degli interventi. La determinazione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programma degli interventi avviene secondo criteri di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priorita'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tengono conto della situazione dell'ordine e della sicurezza pubblica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negli ambiti  territoriali  interessati,  dei  possibili  rischi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l'incolumita'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e  la  salute  pubblica,  dei  diritti  dei   soggetti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proprietari degli immobili,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 dei  livelli  assistenziali  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devono essere garantiti agli aventi diritto  dalle  regioni  e  dagli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enti  locali.   Il   programma   degli   interventi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comunicato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all'autorita'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giudiziaria che ha adottato le  ordinanze  di  rilascio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ai soggetti proprietari. Il termine di novanta giorni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 comma 3.1 inizia a decorrere, per ciascun intervento,  dalla  data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individuata in base al programma degli interventi.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3.6. Avverso il programma di cui al comma 3.5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ammesso  ricorso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innanzi al giudice amministrativo, che decide  con  il  rito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all'articolo 119 del decreto  legislativo  2  luglio  2010,  n.  104.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L'eventuale annullamento del predetto provvedimento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dar  luogo,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salvi i casi di dolo o colpa grave, esclusivamente al risarcimento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forma specifica, consistente nell'obbligo  per  l'amministrazione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disporre gli interventi necessari ad assicurare la  cessazione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situazione di occupazione arbitraria dell'immobile.».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Il rispetto  della  procedura  di  cui  ai  commi  da  3  a  3.6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dell'articolo 11 del  citato  decreto-legge  n.  14  del  2017,  come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modificato dal comma 1 del presente articolo,  esonera  il 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dell'interno ed i suoi organi periferici dalla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responsabilita'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civile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 amministrativa  per  la  mancata  esecuzione  di  provvedimenti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rilascio di immobili abusivamente occupati,  qualora  la  stessa  sia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dipesa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dall'impossibilita'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individuare le misure  emergenziali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cui al comma 3.1 del citato articolo 11, ovvero dalla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necessita'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assicurare la salvaguardia della pubblica e privata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incolumita'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.  Nei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predetti casi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dovuta esclusivamente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l'indennita'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cui  al  comma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3.2 del citato articolo 11.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Le disposizioni di cui all'articolo 11 del citato  decreto-legge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n. 14 del 2017, come modificato dal comma 1 del presente articolo, 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applicano anche alle controversie per le quali  non  sia  intervenuta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sentenza alla data di entrata in vigore della  legge  di  conversione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 presente decreto.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1F50BF" w:rsidRDefault="001F50BF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</w:p>
    <w:p w:rsid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III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PER LA FUNZIONALITÀ DEL MINISTERO DELL'INTERNO NONCHÉ SULL'ORGANIZZAZIONE E IL FUNZIONAMENTO DELL'AGENZIA NAZIONALE PER L'AMMINISTRAZIONE E LA DESTINAZIONE DEI BENI SEQUESTRATI E CONFISCATI ALLA CRIMINALITÀ ORGANIZZATA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Capo I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per la funzionalità del Ministero dell'interno</w:t>
      </w:r>
    </w:p>
    <w:p w:rsidR="001F50BF" w:rsidRPr="00CA2AA3" w:rsidRDefault="001F50BF" w:rsidP="001F50BF">
      <w:pPr>
        <w:spacing w:after="0" w:line="240" w:lineRule="auto"/>
        <w:textAlignment w:val="baseline"/>
        <w:rPr>
          <w:rFonts w:eastAsia="Times New Roman" w:cs="Times New Roman"/>
          <w:b/>
          <w:color w:val="333333"/>
          <w:sz w:val="27"/>
          <w:szCs w:val="27"/>
          <w:lang w:eastAsia="it-IT"/>
        </w:rPr>
      </w:pP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32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Disposizioni per la riorganizzazione dell'amministrazione civile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Ministero dell'interno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Nell'ambito dei processi di riduzione organizzativa e al fine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garantire gli obiettivi complessivi di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di  revisione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spesa  previsti  dalla  legislazione  vigente,  il  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dell'interno applica  la  riduzione  percentuale  del  20  per  cento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prevista dall'articolo 2, comma 1, lettera a),  del  decreto-legge  6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2012, n. 95, convertito,  con  modificazioni,  dalla  legge  7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agosto 2012, n. 135, nella misura pari a ventinove posti  di  livello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dirigenziale generale, attraverso: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la riduzione di otto posti di  livello  dirigenziale  generale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assegnati ai prefetti nell'ambito degli Uffici centrali del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dell'interno di cui al decreto  del  Presidente  della  Repubblica  7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 2001,  n.  398,  con  conseguente  rideterminazione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dotazione organica dei prefetti di cui alla  Tabella  1  allegata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del Presidente del Consiglio dei  ministri  22  maggio  2015,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pubblicato nella Gazzetta Ufficiale n. 217 del 18 settembre 2015;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la soppressione di  ventuno  posti  di  prefetto  collocati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 per specifiche esigenze in base alla normativa  vigente,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le modifiche di seguito indicate: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all'articolo 237 del decreto del Presidente della Repubblica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10 gennaio 1957, n. 3, il terzo comma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 «I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prefetti a disposizione non possono eccedere il numero di  due  oltre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quelli dei posti del ruolo organico»;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all'articolo 3-bis, comma 1, del  decreto-legge  29  ottobre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1991, n. 345, convertito, con modificazioni, dalla legge 30  dicembre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1991, n. 410, le parole «del 15  per  cento»  sono  sostituite  dalle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seguenti: «del 5 per cento»;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all'articolo 12, comma 2-bis,  primo  periodo,  del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19 maggio 2000, n. 139, dopo le parole «i prefetti»,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inserite le seguenti: «entro l'aliquota dell'1 per cento».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Restano ferme le dotazioni  organiche  dei  viceprefetti  e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viceprefetti aggiunti, del  personale  appartenente  alle  qualifiche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dirigenziali di prima e di seconda fascia,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del personale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dirigenziale  appartenente  alle  aree   prima,   seconda   e   terza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 civile  dell'interno  di  cui  alla  Tabella  1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allegata al decreto del Presidente  del  Consiglio  dei  ministri  22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 2015, pubblicato  nella  Gazzetta  Ufficiale  n.  217  del  18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settembre 2015.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All'articolo 42, comma 1, della legge 1° aprile 1981, n. 121,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parole «di 17 posti» sono sostituite dalle seguenti: «di 14 posti».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Ministero dell'interno adotta, con 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nel termine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12, comma 1-bis, primo periodo, del decreto-legge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17 febbraio 2017, n. 13, convertito, con modificazioni,  dalla  legge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13 aprile 2017, n. 46, il  relativo  regolamento  di  organizzazione.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 il  medesimo  termine  si  provvede  a  dare  attuazione  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di  cui  all'articolo  2,  comma  11,  lettera  b),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6 luglio 2012, n. 95,  convertito,  con  modificazioni,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legge 7 agosto 2012, n. 135,  con  conseguente  riassorbimento,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il biennio successivo, degli effetti derivanti dalle  riduzioni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ai commi 1 e 2.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32-bis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Istituzione  del  Nucleo  per  la  composizione   delle   Commissioni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straordinarie per la gestione degli enti sciolti  per  fenomeni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infiltrazione e di condizionamento di tipo mafioso o similare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 Presso  il  Dipartimento  per  le   politiche   del   personale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dell'amministrazione  civile  e  per   le   risorse   strumentali 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finanziarie del Ministero dell'interno - Direzione  centrale  per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risorse umane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istituito un apposito nucleo, composto da  personale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della carriera prefettizia, nell'ambito del quale sono individuati  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componenti della commissione straordinaria di cui agli articoli 143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144 del testo unico di cui al decreto legislativo 18 agosto 2000,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267, per la gestione degli enti sciolti per fenomeni di infiltrazione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 di condizionamento di tipo mafioso o similare.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Al nucleo di cui al comma  1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assegnato,  nell'ambito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risorse organiche  della  carriera  prefettizia,  un  contingente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personale  non  superiore  a  cinquanta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unita'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  di  cui  dieci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qualifica di prefetto e quaranta con qualifica fino a viceprefetto.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unita'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personale individuate nell'ambito del nucleo di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 comma 1 quali componenti della commissione straordinaria  nominata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ai sensi degli articoli 143 e 144 del decreto legislativo  18  agosto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2000, n. 267, possono essere collocate in posizione di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disponibilita'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 base alla vigente normativa, per l'esercizio a tempo  pieno  e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via esclusiva delle funzioni commissariali, ove l'amministrazione  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ravvisi l'urgenza.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4.  Con  decreto  del   Ministro   dell'interno   di   natura 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regolamentare, sono individuati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 i criteri e  la  durata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 assegnazione al nucleo di cui al  comma  1,  in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conformita'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disposizioni di cui al decreto legislativo 19 maggio 2000, n. 139.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5. Fermi restando i compensi spettanti  per  lo  svolgimento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commissariali indicate al comma 1, la mera assegnazione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nucleo non determina l'attribuzione di compensi,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indennita'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  gettoni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presenza, rimborsi di spese o emolumenti comunque denominati.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32-ter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Nomina del  presidente  della  Commissione  per  la  progressione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carriera di cui all'articolo 17 del decreto legislativo  19  maggio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2000, n. 139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All'articolo 17, comma 1, primo periodo, del decreto legislativo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19 maggio 2000, n. 139, le parole: «scelto tra quelli  preposti  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controllo e valutazione di cui al decreto legislativo 30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luglio 1999, n. 286,» sono soppresse.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32-quater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Disposizioni in materia di tecnologia 5G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All'articolo 1, comma 1036, della legge  27  dicembre  2017,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205, le parole: «, avvalendosi degli organi della polizia  postale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delle comunicazioni ai sensi dell'articolo 98 del codice  di  cui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decreto legislativo 1° agosto 2003, n.  259»  sono  sostituite  dalle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seguenti: «. A tal fine i predetti Ispettorati possono richiedere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prefetto l'ausilio della Forza pubblica».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32-quinquies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Riorganizzazione del Servizio centrale di protezione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All'articolo  14  del  decreto-legge  15  gennaio  1991,  n.  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convertito, con modificazioni, dalla legge 15 marzo 1991, n. 82,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al comma 1, al primo periodo, le parole: «Ministro  del  tesoro,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 bilancio e della programmazione economica» sono sostituite  dalle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seguenti: «Ministro dell'economia  e  delle  finanze»  e  il  secondo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periodo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sostituito  dal  seguente:  «Il  Servizio  centrale 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protezione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articolato in almeno due divisioni dotate di  personale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  strutture  differenti  e  autonome,  in  modo  da  assicurare 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trattazione separata delle posizioni dei collaboratori di giustizia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dei testimoni di giustizia»;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dopo il comma 1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«1-bis. All'attuazione del presente articolo si provvede nei limiti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delle  risorse  umane,  strumentali  e  finanziarie   disponibili 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legislazione vigente».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32-sexies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Istituzione del Centro Alti Studi del Ministero dell'interno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 Per   la   valorizzazione   della   cultura   istituzionale 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professionale del personale dell'Amministrazione civile  dell'interno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istituito  il  Centro  Alti  Studi  del  Ministero   dell'interno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nell'ambito  del  Dipartimento  per  le   politiche   del   personale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dell'Amministrazione  civile  e  per   le   risorse   strumentali 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finanziarie che opera  presso  la  Sede  didattico-residenziale,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compiti di promozione, organizzazione e realizzazione di  iniziative,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anche  di  carattere   seminariale,   finalizzate   allo   studio 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all'approfondimento dei profili normativi e amministrativi  attinenti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all'esercizio  delle  funzioni  e  dei  compiti  dell'Amministrazione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civile dell'interno,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alla realizzazione di studi  e  ricerche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sulle attribuzioni del Ministero dell'interno.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  2. Il Centro Alti Studi del Ministero dell'interno, fermi  restando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la dotazione organica e  il  contingente  dei  prefetti  collocati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disposizione ai sensi della normativa vigente,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presieduto  da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prefetto,  con  funzioni  di  presidente,  ed  opera  attraverso 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consiglio direttivo e un comitato scientifico i cui  componenti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scelti fra rappresentanti dell'Amministrazione  civile  dell'interno,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docenti  universitari  ed  esperti  in   discipline   amministrative,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storiche,  sociali  e  della  comunicazione.  Al  presidente   e  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componenti degli organi di cui al periodo precedente  non  spetta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corresponsione di compensi, rimborsi di spese, emolumenti  o  gettoni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presenza comunque denominati. Il Centro Alti Studi  del 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dell'interno non costituisce articolazione  di  livello  dirigenziale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 Ministero dell'interno.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Per le spese di promozione, organizzazione  e  realizzazione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iniziative, anche di carattere seminariale,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realizzazione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studi e ricerche,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autorizzata la spesa  di  50.000  euro  annui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decorrere  dal  2019.  Al  relativo  onere   si   provvede   mediante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corrispondente  utilizzo  delle  risorse  destinate  alle  spese 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funzionamento della Sede didattico-residenziale di cui al comma 1.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4. Fatto salvo quanto disposto dal comma  3,  all'attuazione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disposizioni di cui al  presente  articolo  si  provvede  nell'ambito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delle  risorse  umane,  strumentali  e  finanziarie   disponibili 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legislazione vigente e comunque senza nuovi o maggiori oneri a carico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della finanza pubblica.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33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Norme in materia di pagamento dei compensi per  lavoro  straordinario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delle Forze di polizia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fine di garantire le esigenze di tutela dell'ordine  e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 pubblica, a decorrere dall'esercizio finanziario 2018,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pagamento dei compensi per  prestazioni  di  lavoro  straordinario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svolte dagli appartenenti alle Forze di polizia, di cui  all'articolo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16 della legge 1° aprile 1981, n. 121,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autorizzata, a valere sulle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degli  stanziamenti  di  bilancio,  la  spesa  per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ulteriore importo di 38.091.560 euro  in  deroga  al  limite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23, comma 2, del decreto legislativo 25 maggio 2017,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75.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Il  pagamento  dei   compensi   per   prestazioni   di   lavoro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straordinario di cui al comma 1, nelle more dell'adozione del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43, tredicesimo  comma,  della  legge  1°  aprile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1981, n. 121,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autorizzato  entro  i  limiti  massimi  fissati  dal</w:t>
      </w:r>
    </w:p>
    <w:p w:rsidR="001F50BF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applicabile all'anno finanziario precedente.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Art. 34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Incremento richiami personale  volontario  del  Corpo  nazionale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vigili del fuoco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all'articolo 9, commi 1 e 2, del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8 marzo 2006, n. 139, gli stanziamenti di  spesa  per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retribuzione del personale volontario del Corpo nazionale dei  vigili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fuoco,  iscritti  nello  stato  di  previsione   del  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dell'interno, nell'ambito  della  missione  «Soccorso  civile»,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incrementati di 5,9 milioni di euro per l'anno 2019 e di 5 milioni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 a decorrere dall'anno 2020.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L'impiego del personale volontario, ai sensi dell'articolo 9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legislativo 8 marzo 2006, n.  139,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disposto  nel  limite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dell'autorizzazione annuale di spesa,  pari  a  20.952.678  euro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l'anno 2019 e a 20.052.678 euro a decorrere dall'anno 2020.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l'attuazione del presente articolo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autorizzata  la  spesa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5,9 milioni di euro per l'anno 2019 e  di  5  milioni  di  euro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decorrere dall'anno 2020. Ai relativi  oneri  si  provvede  ai  sensi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39.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35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Ulteriori disposizioni in materia  di  riordino  dei  ruoli  e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carriere del personale delle Forze di polizia e delle Forze armate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fine  di  adottare  provvedimenti  normativi  in  materia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riordino dei ruoli e delle carriere  del  personale  delle  Forze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polizia e delle Forze armate, ivi comprese le Capitanerie  di  porto,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volti a correggere ed integrare  il  decreto  legislativo  29  maggio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2017, n. 94, e il decreto legislativo  29  maggio  2017,  n.  95,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istituito un apposito fondo nello stato di previsione  del 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dell'economia e delle finanze, nel quale confluiscono le  risorse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all'autorizzazione di spesa di cui  all'articolo  3,  comma  155,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 periodo,  della  legge  24  dicembre  2003,  n.   350, 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riferimento alle risorse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affluite  ai  sensi  dell'articolo  7,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2, lettera a), del  decreto-legge  16  ottobre  2017,  n.  148,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4 dicembre 2017, n. 172,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utilizzate in attuazione dell'articolo 8, comma 6, della legge  7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agosto 2015, n.  124,  alle  quali  si  aggiunge  una  quota  pari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5.000.000 euro, a decorrere dall'anno 2018, dei risparmi di spesa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corrente di natura permanente, di cui all'articolo 4, comma  1,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lettere c) e d), della legge 31 dicembre 2012, n. 244.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35-bis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Disposizioni in  materia  di  assunzioni  a  tempo  indeterminato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personale della polizia municipale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 fine di rafforzare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connesse  al  controllo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territorio e di potenziare gli interventi  in  materia  di  sicurezza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urbana, i comuni che nel  triennio  2016-2018  hanno  rispettato  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obiettivi dei vincoli di finanza pubblica possono, nell'anno 2019,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deroga alle disposizioni di cui  all'articolo  1,  comma  228,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legge 28 dicembre  2015,  n.  208,  assumere  a  tempo  indeterminato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personale di polizia municipale, nel limite della spesa sostenuta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detto personale nell'anno 2016  e  fermo  restando  il  conseguimento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degli  equilibri  di  bilancio.  Le  cessazioni  nell'anno  2018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predetto personale non rilevano ai fini del  calcolo  delle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facolta'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assunzionali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del restante personale.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35-ter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Modifiche  all'articolo  50  del  testo  unico  di  cui  al 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legislativo 18 agosto 2000, n. 267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All'articolo 50 del testo  unico  delle  leggi  sull'ordinamento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degli enti locali, di cui al decreto legislativo 18 agosto  2000,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267, 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al comma  7-bis,  dopo  le  parole:  «anche  in  relazione  allo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svolgimento di specifici eventi,» sono inserite le  seguenti:  «o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altre  aree  comunque  interessate  da   fenomeni   di   aggregazione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notturna,» e sono aggiunte, in fine, le seguenti parole:  «,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limitazioni  degli  orari  di  vendita  degli  esercizi  del  settore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alimentare o misto, e delle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artigianali  di  produzione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vendita di prodotti di gastronomia pronti per il consumo immediato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 erogazione  di  alimenti  e   bevande   attraverso   distributori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automatici»;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dopo il comma 7-bis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«7-bis.1. L'inosservanza delle ordinanze  emanate  dal  Sindaco 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sensi del comma  7-bis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punita  con  la  sanzione  amministrativa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pecuniaria del pagamento di una somma  da  500  euro  a  5.000  euro.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Qualora la stessa violazione sia stata commessa per due volte  in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anno, si applicano le disposizioni di cui all'articolo 12,  comma  1,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  decreto-legge  20  febbraio  2017,  n.   14,   convertito, 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modificazioni, dalla legge  18  aprile  2017,  n.  48,  anche  se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responsabile ha proceduto  al  pagamento  della  sanzione  in  misura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ridotta, ai sensi dell'articolo 16 della legge 24 novembre  1981,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689.».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35-quater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Potenziamento delle iniziative in  materia  di  sicurezza  urbana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         parte dei comuni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Per il potenziamento delle iniziative in  materia  di  sicurezza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urbana da parte dei comuni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istituito nello stato di previsione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Ministero dell'interno un apposito fondo, con una dotazione pari a  2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milioni di euro per l'anno 2018 e a 5 milioni di  euro  per  ciascuno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degli anni 2019 e 2020. Le risorse del suddetto fondo possono  essere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destinate anche ad assunzioni a tempo  determinato  di  personale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polizia locale, nei limiti delle predette risorse e anche  in  deroga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all'articolo 9, comma 28, del decreto-legge 31 maggio  2010,  n.  78,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convertito, con modificazioni, dalla legge 30 luglio 2010, n. 122.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Alla copertura dei relativi oneri si provvede: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a)  quanto  a  euro  1  milione   per   l'anno   2018,   mediante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corrispondente riduzione del Fondo di cui all'articolo 1, comma  200,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della legge 23 dicembre 2014, n. 190;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b) quanto a euro 1 milione per l'anno 2018 e a euro 5 milioni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l'anno  2020,  mediante  corrispondente  riduzione  del   Fondo 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interventi strutturali di politica economica, di cui all'articolo 10,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comma 5, del decreto-legge 29 novembre 2004, n. 282, convertito,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modificazioni, dalla legge 27 dicembre 2004, n. 307;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c)  quanto  a  euro  5  milioni   per   l'anno   2019,   mediante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corrispondente  utilizzo  di  quota  parte  delle  entrate   di 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all'articolo 18, comma 1, lettera a), della legge 23  febbraio  1999,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n. 44, affluite all'entrata del bilancio  dello  Stato,  che  restano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acquisite all'erario.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Il fondo di cui al comma 1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potra'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essere alimentato anche con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risorse provenienti dal Fondo unico giustizia di cui all'articolo 61,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comma 23, del decreto-legge 25 giugno 2008, n. 112,  convertito,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modificazioni, dalla legge 6  agosto  2008,  n.  133,  per  la  quota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 xml:space="preserve">spettante al Ministero dell'interno.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4.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 presentazione  delle  richieste  da  parte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comuni interessati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i criteri di  ripartizione  delle  risorse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 fondo di cui al comma 1 sono individuate,  entro  novanta  giorni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dalla data di entrata  in  vigore  della  legge  di  conversione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presente decreto, con decreto del Ministro dell'interno, da  adottare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concerto con il Ministro dell'economia e delle finanze, sentita la</w:t>
      </w:r>
    </w:p>
    <w:p w:rsid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Conferenza Stato-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citta'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ed autonomie locali.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1F50BF" w:rsidRPr="00CA2AA3" w:rsidRDefault="001F50BF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35-quinquies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         Videosorveglianza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 fine di potenziare gli interventi  in  materia  di  sicurezza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urbana per la realizzazione degli obiettivi di  cui  all'articolo  5,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comma 2, lettera a), del  decreto-legge  20  febbraio  2017,  n.  14,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convertito, con modificazioni, dalla legge 18 aprile 2017, n. 48,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riferimento all'installazione, da parte dei  comuni,  di  sistemi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videosorveglianza, l'autorizzazione di spesa di cui  all'articolo  5,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comma 2-ter, del citato decreto-legge n. 14 del 2017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incrementata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10 milioni di euro per l'anno 2019, di  17  milioni  di  euro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l'anno 2020, di 27 milioni di euro per l'anno 2021 e di 36 milioni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euro per l'anno 2022.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Al relativo onere si provvede mediante corrispondente  riduzione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delle autorizzazioni di spesa  di  cui  all'articolo  1,  comma  140,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lettere b) ed e), della legge 11 dicembre 2016, n.  232,  nell'ambito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 programma «Contrasto  al  crimine,  tutela  dell'ordine  e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sicurezza pubblica» della  missione  «Ordine  pubblico  e  sicurezza»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dello stato di previsione del Ministero dell'interno.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3. Le autorizzazioni di spesa di cui  al  comma  2  possono  essere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reintegrate mediante rimodulazione di risorse finanziarie assegnate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 assegnare  al  Ministero  dell'interno  per  la  realizzazione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investimenti.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35-sexies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Utilizzo degli aeromobili a pilotaggio remoto da parte delle Forze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polizia di cui all'articolo 16, primo comma, della legge 1°  aprile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1981, n. 121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All'articolo  5  del  decreto-legge  18  febbraio  2015,  n.  7,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convertito, con modificazioni,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dallalegge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17 aprile 2015, n.  43,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primo periodo del comma 3-sexiese' sostituito  dal  seguente:  «Fermo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restando  quanto  disposto  dal  codice  della  navigazione  e  dalla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disciplina   dell'Unione   europea,   con   decreto   del    Ministro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dell'interno, di concerto  con  il  Ministro  della  difesa,  con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Ministro dell'economia e  delle  finanze  e  con  il  Ministro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infrastrutture e dei trasporti, da emanare, sentito l'Ente  nazionale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 l'aviazione civile (ENAC), entro centoventi giorni dalla data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entrata in vigore della presente disposizione, sono  disciplinate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 utilizzo,  da  parte  delle  Forze  di  polizia,  degli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aeromobili a pilotaggio remoto, comunemente  denominati  "droni", 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fini  del  controllo  del  territorio  per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di   pubblica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sicurezza, con particolare riferimento al contrasto del terrorismo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alla prevenzione dei reati di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criminalita'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organizzata e  ambientale,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' per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cui all'articolo 2, comma 1, del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legislativo 19 agosto 2016, n. 177, e, per il Corpo della guardia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finanza, anche ai fini dell'assolvimento delle  funzioni  di  polizia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economica e finanziaria di cui all'articolo 2 del decreto legislativo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19 marzo 2001, n. 68.».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1F50BF" w:rsidRDefault="001F50BF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</w:p>
    <w:p w:rsid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II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sull'organizzazione e il funzionamento dell'Agenzia nazionale per l'amministrazione e la destinazione dei beni sequestrati e confiscati alla criminalità organizzata</w:t>
      </w:r>
    </w:p>
    <w:p w:rsidR="001F50BF" w:rsidRPr="00CA2AA3" w:rsidRDefault="001F50BF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7"/>
          <w:szCs w:val="27"/>
          <w:lang w:eastAsia="it-IT"/>
        </w:rPr>
      </w:pP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Art. 36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Razionalizzazione delle procedure di gestione e destinazione dei beni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confiscati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35 del decreto legislativo  6  settembre  2011,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159, al comma 2,  secondo  periodo,  dopo  le  parole  «comunque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a tre,» sono inserite le seguenti:  «con  esclusione  degli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incarichi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corso quale coadiutore,».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(( 1-bis. All'articolo 35-bis del decreto legislativo  6  settembre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2011, n. 159, il comma 3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sostituito dal seguente: «3. Al  fine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consentire la prosecuzione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dell'impresa sequestrata 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confiscata, dalla data di nomina  dell'amministratore  giudiziario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fino all'eventuale provvedimento di dissequestro  dell'azienda  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revoca della confisca della stessa, o fino alla data di  destinazione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dell'azienda, disposta ai sensi dell'articolo 48,  sono  sospesi  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effetti  della  pregressa  documentazione   antimafia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interdittiva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 le  procedure  pendenti  preordinate  al  conseguimento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medesimi effetti.».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All'articolo 38 del decreto legislativo  6  settembre  2011,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159, 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(( 0a) al comma 2: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1) al primo periodo, le parole: «sequestro e»  sono  sostituite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dalla seguente: «sequestro,» e dopo la parola:  «straordinaria»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inserite le seguenti: «e  i  dati,  individuati  dal  regolamento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attuazione  previsto  dall'articolo  113,  comma   1,   lettera   c),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indispensabili per lo svolgimento dei propri compiti istituzionali»;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2) al  secondo  periodo,  le  parole:  «inserendo  tutti»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sostituite dalle seguenti: «aggiornando dalla data del  provvedimento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 confisca di secondo grado»;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3) il terzo periodo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soppresso;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comma 3: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al  secondo  periodo,  dopo  la  parola  «coadiutore,»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inserite le seguenti: «che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dopo il secondo periodo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 il  seguente:  «Qualora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diverso dall'amministratore giudiziario, il  coadiutore  nominato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dall'Agenzia deve essere scelto tra  gli  iscritti,  rispettivamente,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agli albi richiamati all'articolo 35, commi 2 e 2-bis.»;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aggiunto, in fine, il seguente  periodo:  «All'attuazione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presente comma, si provvede con le risorse  umane  e  finanziarie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disponibili a legislazione vigente.».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(( 2-bis. All'articolo 41-ter, comma 1, del decreto  legislativo  6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settembre 2011, n. 159,  nell'alinea,  le  parole:  «sono  istituiti,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presso  le  prefetture-uffici  territoriali   del   Governo,   tavoli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provinciali permanenti sulle aziende sequestrate e confiscate, aventi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il compito di» sono sostituite  dalle  seguenti:  «il  prefetto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istituire, presso la prefettura-ufficio territoriale del Governo,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tavolo provinciale sulle aziende sequestrate e confiscate, avente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compito di».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2-ter. All'articolo 43 del decreto legislativo 6 settembre 2011,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159, 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a) al comma 1, le parole: «il provvedimento di  confisca  di  primo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grado, entro sessanta giorni  dal  deposito»  sono  sostituite  dalle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seguenti: «i provvedimenti di confisca di primo e di  secondo  grado,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entro  sessanta  giorni  dal  deposito  di  ciascuno   dei   medesimi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provvedimenti»;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b) il comma 5-bis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sostituito  dal  seguente:  «5-bis.  Dopo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conferimento di cui all'articolo 38, comma 3, l'Agenzia  provvede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rendiconto ai sensi dei commi precedenti qualora  la  confisca  venga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revocata. In caso  di  confisca  definitiva  l'Agenzia  trasmette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giudice  delegato  una  relazione  sull'amministrazione   dei   beni,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esponendo le somme pagate e riscosse, le spese sostenute e  il  saldo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finale, con l'indicazione dei limiti previsti  dall'articolo  53.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tale ultimo caso, il  giudice  delegato,  all'esito  degli  eventuali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chiarimenti richiesti, prende atto della relazione».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2-quater. All'articolo 44 del decreto legislativo 6 settembre 2011,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n. 159,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aggiunto, in fine, il seguente comma: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«2-bis. Per il recupero e la custodia dei veicoli a  motore  e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natanti confiscati, l'Agenzia applica le  tariffe  stabilite  con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decreto del Ministro della giustizia, di  concerto  con  il  Ministro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dell'economia e delle finanze, emanato ai sensi dell'articolo 59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testo unico di cui al decreto  del  Presidente  della  Repubblica  30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maggio 2002, n. 115. Ferme restando le tariffe stabilite dal  periodo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precedente, l'Agenzia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avvalersi di aziende da essa  amministrate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operanti nello specifico settore.».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All'articolo 48 del decreto legislativo  6  settembre  2011,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159, 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comma 3: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alla lettera b) le  parole  «Presidente  del  Consiglio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ministri» sono sostituite dalle seguenti: «Ministro dell'interno»;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alla lettera c) le parole  «al  patrimonio  del  comune  ove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l'immobile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sito, ovvero al  patrimonio  della  provincia  o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regione» sono sostituite dalle seguenti: «al patrimonio indisponibile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comune ove l'immobile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sito, ovvero al patrimonio indisponibile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provincia, della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metropolitana o della regione»;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(( 2-bis) alla lettera c),  quartultimo  periodo,  le  parole:  «Se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entro un anno» sono sostituite dalle seguenti: «Se entro due anni»;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2-ter) alla lettera c), terzultimo periodo, sostituire  le  parole: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«Alla scadenza dei sei mesi» sono sostituite  dalle  seguenti:  «Alla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scadenza di un anno»;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la lettera d)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sostituita dalla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«d)  trasferiti  prioritariamente  al  patrimonio   indisponibile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dell'ente  locale  o  della  regione  ove  l'immobile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sito,   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confiscati per il reato di cui all'articolo 74 del citato testo unico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approvato con decreto del Presidente della Repubblica 9 ottobre 1990,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309, qualora richiesti per 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 cui  all'articolo  129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dello stesso decreto del Presidente della Repubblica.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Se entro due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anni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l'ente  territoriale  destinatario  non  ha  provveduto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destinazione del bene, l'Agenzia dispone la revoca del  trasferimento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ovvero la nomina di un commissario con poteri sostitutivi.»;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 comma 4 sono aggiunte,  in  fine,  le  seguenti  parole  «,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',  per  una  quota  non  superiore  al  30  per   cento, 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incrementare i fondi per la  contrattazione  integrativa  anche  allo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scopo di valorizzare  l'apporto  del  personale  dirigenziale  e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dirigenziale   al   potenziamento   dell'efficacia   ed    efficienza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dell'azione dell'Agenzia.  La  misura  della  quota  annua  destinata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all'incremento dei fondi  per  la  contrattazione  integrativa  viene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definita con decreto del Ministro dell'interno  di  concerto  con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dell'economia e delle finanze  su  proposta  dell'Agenzia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l'incremento  non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superiore  al  15  per  cento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componente variabile della retribuzione accessoria  in  godimento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del predetto personale»;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dopo il comma 4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«4-bis. Fermi restando i  vincoli  connessi  al  trasferimento  nel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patrimonio indisponibile dell'ente  destinatario,  nell'ambito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istituzionali  di  cui  al  comma  3,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letterac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rientra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l'impiego degli immobili, tramite procedure ad evidenza pubblica,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incrementare l'offerta di alloggi da cedere in locazione  a  soggetti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particolare  condizione  di  disagio  economico  e  sociale  anche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qualora l'ente territoriale ne affidi la gestione all'ente pubblico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preposto.»;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i commi 5, 6 e 7 sono sostituiti dai seguenti: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«5. I beni di cui al comma 3, di cui non sia  possibile  effettuare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destinazione o il  trasferimento  per  le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pubblico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  ivi  contemplate,   sono   destinati   con   provvedimento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dell'Agenzia alla  vendita,  osservate,  in  quanto  compatibili,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del codice di procedura civile.  Qualora  l'immobile  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trovi nelle condizioni previste  per  il  rilascio  del  permesso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costruire in sanatoria, l'acquirente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dovra'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presentare  la  relativa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domanda entro centoventi  giorni  dal  perfezionamento  dell'atto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vendita.  L'avviso  di  vendita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pubblicato   nel 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sitointernet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dell'Agenzia  e  dell'avvenuta  pubblicazione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data  notizia  nel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sitointernetdell'Agenzia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demanio. La vendita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effettuata per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corrispettivo  non  inferiore  a  quello  determinato   dalla   stima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formulata ai sensi dell'articolo 47. Qualora,  entro  novanta  giorni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data di pubblicazione dell'avviso di  vendita,  non  pervengano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proposte di acquisto per  il  corrispettivo  indicato  al  precedente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periodo, il prezzo minimo della vendita non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comunque,  essere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determinato in misura inferiore all'80 per  cento  del  valore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suddetta stima. Fatto salvo il disposto dei commi 6 e 7 del  presente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articolo,  la  vendita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effettuata  al  miglior  offerente,   con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esclusione  del  proposto  o  di  colui  che  risultava  proprietario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all'atto dell'adozione della  misura  penale  o  di  prevenzione,  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diverso dal proposto, di soggetti condannati, anche in primo grado, 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sottoposti ad indagini connesse o pertinenti al reato di associazione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mafiosa o a quello di cui all'articolo 416-bis.1 del  codice  penale,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dei relativi coniugi o parti dell'unione  civile,  parenti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affini entro il terzo grado,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persone  con  essi  conviventi.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L'Agenzia acquisisce, con 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 cui  agli  articoli  90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seguenti, l'informazione antimafia, riferita  all'acquirente  e  agli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altri soggetti allo stesso riconducibili, indicati al presente comma,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i beni non siano acquistati, anche per interposta  persona,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da soggetti esclusi ai sensi del  periodo  che  precede,  o  comunque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riconducibili  alla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criminalita'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organizzata,  ovvero   utilizzando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proventi di natura illecita. Si applica, in  quanto  compatibile,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15. I beni immobili acquistati  non  possono  essere  alienati,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nemmeno parzialmente, per cinque anni dalla data di trascrizione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 di  vendita  e  quelli   diversi   dai   fabbricati 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assoggettati  alla  stessa  disciplina  prevista  per  questi  ultimi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12 del decreto-legge 21 marzo 1978, n. 59,  convertito,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modificazioni, dalla  legge  18  maggio  1978,  n.  191.  I  beni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immobili di valore superiore a 400.000 euro sono alienati secondo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previste dalle norme di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contabilita'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dello Stato.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Possono esercitare la prelazione all'acquisto: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cooperative  edilizie  costituite  da  personale  delle  Forze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armate o delle Forze di polizia;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 gli  enti   pubblici   aventi,   tra   le   altre 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istituzionali,   anche   quella   dell'investimento    nel    settore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immobiliare;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le associazioni di categoria che assicurano,  nello  specifico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progetto,  maggiori  garanzie  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per   il   perseguimento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dell'interesse pubblico;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le fondazioni bancarie;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gli enti territoriali.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La prelazione deve essere esercitata, a pena di  decadenza,  nei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stabiliti dall'avviso pubblico  di  cui  al  comma  5,  salvo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recesso qualora la migliore offerta pervenuta  non  sia  ritenuta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interesse.»;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dopo il comma 7-bis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sono inseriti i seguenti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«7-ter. Per la destinazione ai sensi del comma 3 dei beni indivisi,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oggetto di provvedimento di confisca,  l'Agenzia  o  il  partecipante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comunione   promuove   incidente   di   esecuzione   ai   sensi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666 del  codice  di  procedura  penale.  Il  tribunale,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disposti i  necessari  accertamenti  tecnici,  adotta  gli  opportuni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provvedimenti per ottenere la divisione del  bene.  Qualora  il  bene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risulti indivisibile, i partecipanti in buona fede  possono  chiedere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l'assegnazione   dell'immobile   oggetto   di    divisione,    previa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corresponsione del conguaglio dovuto in favore degli aventi  diritto,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valore  determinato  dal  perito  nominato  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tribunale. Quando l'assegnazione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richiesta  da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partecipanti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comunione, si fa luogo alla stessa in  favore  del  partecipante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titolare della quota maggiore o anche in favore di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partecipanti,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  questi  la   chiedono   congiuntamente.   Se   non 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chiesta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l'assegnazione, si fa luogo  alla  vendita,  a  cura  dell'Agenzia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osservate, in quanto  compatibili,  le  disposizioni  del  codice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civile o, in alternativa,  all'acquisizione  del  bene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intero al patrimonio dello Stato per le destinazioni di cui al  comma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3, e  gli  altri  partecipanti  alla  comunione  hanno  diritto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corresponsione di una somma equivalente  al  valore  determinato 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perito nominato dal tribunale, con salvezza dei diritti dei creditori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iscritti e dei cessionari.  In  caso  di  acquisizione  del  bene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patrimonio dello Stato, il tribunale ordina il pagamento delle somme,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ponendole a carico del Fondo Unico Giustizia. Qualora il partecipante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comunione non dimostri la propria buona fede, la relativa  quota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viene acquisita a titolo gratuito al patrimonio dello Stato ai  sensi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primo comma dell'articolo 45.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(( 7-quater. 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attuazione della disposizione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 comma 7-ter, ai sensi della quale, in  caso  di  acquisizione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bene al patrimonio dello Stato,  il  tribunale  ordina  il  pagamento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delle somme, ponendole a  carico  del  Fondo  unico  giustizia,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stabilite con decreto del Ministro dell'economia e delle finanze,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concerto con il Ministro della giustizia»;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il comma 10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«10.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Il 90 per cento delle somme ricavate dalla vendita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 comma 5 ))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al netto delle spese per  la  gestione  e  la  vendita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stessi,  affluiscono  al  Fondo  Unico  Giustizia  per  essere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riassegnate, previo versamento all'entrata del bilancio dello  Stato,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misura del quaranta per cento al Ministero dell'interno, per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tutela della sicurezza pubblica e per  il  soccorso  pubblico,  nella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misura del quaranta per  cento  al  Ministero  della  giustizia,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assicurare  il  funzionamento  ed  il  potenziamento   degli   uffici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 e degli altri servizi istituzionali, e, nella  misura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venti per cento all'Agenzia, per assicurare lo sviluppo delle proprie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istituzionali, in coerenza con gli obiettivi di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finanza pubblica.»;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f-bis) dopo il comma 10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«10-bis. Il  10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 cento delle somme ricavate  dalla  vendita  di  cui  al  comma  5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confluisce in un fondo, istituito presso il  Ministero  dell'interno,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per le spese di manutenzione ordinaria e straordinaria  dei  beni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cui al comma 3, lettera c)»;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dopo il comma 12-bise'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«12-ter. I beni mobili, anche iscritti in  pubblici  registri,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destinati ai sensi dei commi 12 e 12-bis,  possono  essere  destinati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vendita, con divieto di ulteriore cessione per  un  periodo  non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inferiore a un anno, nel rispetto di quanto  previsto  dal  comma  5,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sesto periodo, ovvero distrutti.»;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h) dopo il comma 15-tere' aggiunto, in fine,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«15-quater. I beni di cui  al  comma  5  che  rimangono  invenduti,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decorsi tre anni dall'avvio della relativa procedura, sono  mantenuti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patrimonio dello Stato con provvedimento dell'Agenzia. La relativa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gestione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affidata all'Agenzia del demanio.».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(( 3-bis. All'articolo 51, comma 3-ter, del decreto  legislativo  6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settembre 2011, n. 159, le parole: «Qualora sussista un interesse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natura  generale»  sono  sostituite  dalle  seguenti:  «Ai  fini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perseguimento delle proprie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finalita'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istituzionali».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Dall'attuazione delle disposizioni di cui al comma 3 non  devono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derivare nuovi o maggiori oneri a carico della finanza  pubblica. 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interessate provvedono ai relativi adempimenti con 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umane, strumentali e finanziarie disponibili  a  legislazione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vigente.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36-bis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Iscrizione di provvedimenti al registro delle imprese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Nel capo IV del titolo III del libro I del decreto legislativo 6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settembre 2011, n. 159, dopo l'articolo 51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«Art.  51-bis  (Iscrizione  di  provvedimenti  al  registro 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imprese). - 1. Il decreto di sequestro di  cui  all'articolo  20,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decreto di confisca di cui all'articolo 24, i  provvedimenti 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agli articoli 34 e 34-bis, la nomina dell'amministratore  giudiziario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ai sensi dell'articolo 41, il provvedimento di cui  all'articolo  45,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' tutti i provvedimenti giudiziari di cui al  presente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comunque denominati, relativi ad imprese, 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societa'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o a quote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stesse, sono iscritti al registro delle  imprese,  su  istanza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cancelleria, entro il giorno successivo al deposito  in  cancelleria,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con  le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individuate  dal  regolamento  emanato  ai  sensi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dell'articolo 8, comma 6-bis, della legge 29 dicembre 1993,  n.  580.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Nelle  more  dell'emanazione  del  regolamento  di  cui  al   periodo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precedente si applica l'articolo 8, comma 6-ter, della  citata  legge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n. 580 del 1993.».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37 </w:t>
      </w: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Disposizioni in materia di organizzazione e di organico dell'Agenzia </w:t>
      </w: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110, comma 1, del decreto legislativo  6  settembre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2011,  n.  159,  il  primo  periodo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sostituito  dal  seguente:1.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L'Agenzia nazionale per l'amministrazione e la destinazione dei  beni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sequestrati e confiscati alla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criminalita'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organizzata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posta sotto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vigilanza del Ministro dell'interno, ha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giuridica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diritto pubblico ed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dotata di autonomia organizzativa e contabile,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 la sede principale in Roma e fino a 4  sedi  secondarie  istituite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le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all'articolo 112, nei  limiti  delle  risorse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ordinarie iscritte nel proprio bilancio.».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All'articolo 112 del decreto legislativo 6  settembre  2011,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159, 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comma 4: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dopo la lettera c)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inserita la seguente: «c-bis) provvede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all'istituzione, in relazione  a  particolari  esigenze,  fino  a  un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massimo di quattro sedi secondarie, in regioni ove sono  presenti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significativa   beni   sequestrati   e   confiscati 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criminalita'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organizzata,  nei   limiti   delle   risorse   di 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110, comma 1;»;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la lettera h)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sostituita dalla seguente: «h)  approva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bilancio preventivo e il conto consuntivo;»;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 comma 5, alla lettera a) la parola «, h)»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soppressa.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All'articolo 113-bis del decreto legislativo 6  settembre  2011,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159, sono apportate le seguenti 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comma 2, primo periodo, dopo le parole «si  provvede»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inserite le seguenti: «, nel limite di cento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dopo il comma 2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«2-bis.  Per  la  copertura  delle  ulteriori  settanta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incremento della dotazione organica, il reclutamento avviene mediante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 selettive  pubbliche,  in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  legislazione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vigente  in  materia  di  accesso  agli  impieghi   nelle   pubbliche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amministrazioni.  Per   l'espletamento   delle   suddette   procedure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concorsuali,  il  Dipartimento  per  le   politiche   del   personale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 civile  e  per   le   risorse   strumentali 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finanziarie del Ministero dell'interno collabora con  l'Agenzia.  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oneri per lo svolgimento delle procedure concorsuali  sono  a  carico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dell'Agenzia.»;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dopo il comma 4 sono inseriti i seguenti: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«4-bis. Nell'ambito della contrattazione collettiva 2019/2021 viene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individuata 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l'indennita'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di   amministrazione   spettante    agli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appartenenti  ai  ruoli  dell'Agenzia,  in  misura  pari   a   quella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corrisposta al personale  della  corrispondente  area  del 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giustizia.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4-ter.  Oltre  al  personale  di  cui  al  comma  1,  l'Agenzia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autorizzata ad avvalersi di una aliquota non superiore a  100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 personale   non   dirigenziale   appartenente   alle   pubbliche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 di  cui  all'articolo  1,  comma  2,   del 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 30  marzo  2001,  n.  165,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ad  enti   pubblici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economici. Nei limiti complessivi della stessa quota  l'Agenzia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avvalersi in posizione di comando di personale delle Forze di polizia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ordinamento civile e militare con qualifica non dirigenziale  fino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un massimo  di  20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 Il  predetto  personale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posto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posizione di comando, distacco o fuori ruolo  anche  in  deroga  alla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vigente normativa generale in materia di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mobilita'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temporanea  e  nel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di quanto previsto dall'articolo 17, comma 14,  della  legge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15  maggio  1997,  n.  127,  conservando  lo  stato  giuridico  e  il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trattamento economico  fisso,  continuativo  ed  accessorio,  secondo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previsto  dai  rispettivi  ordinamenti,  con  oneri  a  carico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di appartenenza e successivo rimborso  da  parte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dell'Agenzia  all'amministrazione  di  appartenenza  dei  soli  oneri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relativi al trattamento accessorio.».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Per l'attuazione del comma 3,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letterab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),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autorizzata la spesa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570.000  euro  per  l'anno  2019  e  3.400.000  euro  a  decorrere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dall'anno 2020. Ai relativi oneri si provvede ai sensi  dell'articolo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39.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37-bis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Disposizioni in materia di funzionamento dell'Agenzia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All'articolo 113 del decreto legislativo 6  settembre  2011,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159, il comma 3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sostituito dal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«3. Sulla base di apposite convenzioni, anche  onerose,  l'Agenzia,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per l'assolvimento dei suoi compiti e delle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istituzionali,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richiedere, nei limiti degli stanziamenti del proprio  bilancio,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la  collaborazione  di  amministrazioni  centrali  dello  Stato,  ivi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comprese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societa'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e associazioni in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house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ad  esse  riconducibili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cui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puo'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avvalersi con le medesime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delle  amministrazioni</w:t>
      </w:r>
    </w:p>
    <w:p w:rsid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stesse, di Agenzie fiscali o di enti pubblici».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A86830" w:rsidRPr="00CA2AA3" w:rsidRDefault="00A86830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Art. 38 </w:t>
      </w: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Deroga alle regole sul contenimento della spesa degli enti pubblici e</w:t>
      </w: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disposizioni abrogative </w:t>
      </w: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118 del decreto legislativo 6  settembre  2011,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159,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aggiunto, in fine, il seguente comma: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«3-bis. Al fine di assicurare la piena  ed  efficace  realizzazione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compiti affidati all'Agenzia le disposizioni di cui  all'articolo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6, commi 7, 8, 9, 12 e 13 e 14, del decreto-legge 31 maggio 2010,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78, convertito, con modificazioni, dalla legge  30  luglio  2010,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122, di cui all'articolo 5, comma 2, del decreto-legge 6 luglio 2012,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95, convertito, con modificazioni, dalla legge 7 agosto  2012,  n.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135,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di cui all'articolo 2, commi da 618 a 623,  della  legge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24 dicembre 2007, n. 244,  non  trovano  applicazione  nei  confronti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dell'Agenzia nazionale per l'amministrazione e  la  destinazione  dei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beni sequestrati e confiscati alla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criminalita'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organizzata  fino  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terzo  esercizio   finanziario   successivo   all'adeguamento 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dotazione organica di cui all'articolo 113-bis, comma 1. Allo scadere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deroga di cui al presente comma, entro 90 giorni,  con  decreto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Ministro dell'interno di concerto con il Ministro dell'economia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finanze su proposta dell'Agenzia vengono  stabiliti  i  criteri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specifici per l'applicazione delle norme derogate  sulla  base  delle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spese sostenute nel triennio.».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l'attuazione del comma 1,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autorizzata la spesa di  66.194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a decorrere dal 2018. Ai relativi oneri  si  provvede  ai  sensi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39.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 decreto legislativo 6 settembre 2011, n. 159, i commi 7  e  8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52 sono abrogati.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L'articolo 1, comma 291, della legge 27 dicembre 2017,  n.  205,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(( Art. 38-bis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Disposizioni a sostegno delle vittime delle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di estorsione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                         dell'usura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1. Alla legge 23 febbraio 1999, n. 44, sono apportate  le  seguenti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modificazioni: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a) all'articolo 13, dopo il comma 2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«2-bis. Non possono  far  parte  dell'elenco  di  cui  al  comma  2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associazioni ed  organizzazioni  che,  al  momento  dell'accettazione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della  domanda  di  iscrizione,  non   siano   in   regola   con 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documentazione antimafia di cui al libro II, capi dal I  al  IV,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decreto legislativo 6 settembre 2011, n. 159»;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b) all'articolo 13, comma 3, le parole «centoventi  giorni»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sostituite dalle seguenti: «ventiquattro mesi»;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c) all'articolo 14, dopo il comma 1,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«1-bis. Qualora dalla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disponibilita'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dell'intera somma  dipenda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possibilita'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di  riattivare  in   maniera   efficiente 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l'attivita'</w:t>
      </w:r>
      <w:proofErr w:type="spellEnd"/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imprenditoriale, previa concessione di provvisionale, ovvero di altre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misure cautelari,  da  parte  del  giudice  nel  corso  del  giudizio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relativo all'evento delittuoso posto  a  base  dell'istanza,  possono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essere erogate somme di denaro a titolo di anticipo dell'elargizione,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sino a concorrenza dell'intero ammontare»;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d) all'articolo 19, al comma 1, lettera  d),  sono  aggiunte,  in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fine, le seguenti parole: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«I membri  di  cui  alla  presente  lettera  devono  astenersi  dal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prendere  parte 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all'attivita'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del   Comitato,   incluse   eventuali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votazioni,  quando  sono  chiamati  ad  esprimersi   su   richiedenti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l'accesso al fondo di cui all'articolo 18 i quali siano, ovvero siano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stati nei dieci  anni  precedenti,  membri  delle  loro  associazioni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ovvero abbiano ricevuto supporto in sede di giudizio  dalle  medesime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associazioni. Ogni decisione assunta in violazione di quanto previsto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dal precedente periodo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da considerarsi nulla»;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  e) all'articolo 19, dopo il comma 1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inserito il seguente: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«1-bis. In un'apposita sezione  del  sito  internet  del 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dell'interno sono pubblicati i decreti di nomina  dei  componenti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cui al comma 1, lettera d).»;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f) all'articolo 20, al comma 1, le parole  «trecento  giorni»  sono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sostituite dalle seguenti: «due anni a decorrere dal provvedimento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lastRenderedPageBreak/>
        <w:t>sospensione.  Non  sono  dovuti  interessi  di  mora  nel   frattempo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eventualmente maturati».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2. All'articolo 14, comma 5, della legge 7 marzo 1996, n.  108,  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parola «sei» </w:t>
      </w:r>
      <w:proofErr w:type="spellStart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sostituita dalla seguente: «ventiquattro».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A86830" w:rsidRDefault="00A86830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</w:p>
    <w:p w:rsidR="00CA2AA3" w:rsidRDefault="00CA2AA3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</w:pP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IV</w:t>
      </w:r>
      <w:r w:rsidRPr="00CA2AA3">
        <w:rPr>
          <w:rFonts w:eastAsia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FINANZIARIE E FINALI</w:t>
      </w:r>
    </w:p>
    <w:p w:rsidR="00A86830" w:rsidRPr="00CA2AA3" w:rsidRDefault="00A86830" w:rsidP="001F50BF">
      <w:pPr>
        <w:spacing w:after="0" w:line="240" w:lineRule="auto"/>
        <w:textAlignment w:val="baseline"/>
        <w:rPr>
          <w:rFonts w:eastAsia="Times New Roman" w:cs="Times New Roman"/>
          <w:color w:val="333333"/>
          <w:sz w:val="27"/>
          <w:szCs w:val="27"/>
          <w:lang w:eastAsia="it-IT"/>
        </w:rPr>
      </w:pP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39 </w:t>
      </w: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Copertura finanziaria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Agli  oneri  derivanti  dagli  articoli  9,  18,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 comma  3,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limitatamente all'anno 2018,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22,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(( 22-bis,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34, 37 e 38, pari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(( 21.851.194 ))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euro per l'anno 2018, a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(( 75.028.329 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euro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l'anno 2019, a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(( 84.477.109 ))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euro per ciascuno degli anni dal 2020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2025,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a 35.327.109 euro per l'anno 2026 e a 10.327.109  euro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decorrere dall'anno2027 ))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si provvede: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quanto a 5.900.000 euro per l'anno 2019 e a 5.000.000 di  euro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annui a decorrere dall'anno 2020, mediante  corrispondente  riduzione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stanziamento del fondo speciale di parte corrente iscritto,  ai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fini del bilancio  triennale  2018-2020,  nell'ambito  del  programma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«Fondi di riserva e speciali» della  missione  «Fondi  da  ripartire»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stato di previsione del Ministero dell'economia e delle finanze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l'anno 2018, allo scopo parzialmente utilizzando l'accantonamento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Ministero dell'interno;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a-bis)  quanto  a  4.635.000  euro  per  l'anno  2018,  mediante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corrispondente riduzione dello stanziamento  del  fondo  speciale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parte corrente iscritto, ai fini del  bilancio  triennale  2018-2020,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nell'ambito  del  programma  «Fondi  di  riserva  e  speciali»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missione «Fondi da ripartire» dello stato di previsione del Ministero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dell'economia  e  delle  finanze  per   l'anno   2018,   allo   scopo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parzialmente utilizzando l'accantonamento relativo al Ministero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giustizia;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 xml:space="preserve">  a-ter) quanto a 2.000.000 di euro per l'anno 2018, a 15.000.000 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euro per l'anno 2019 e a 25.000.000 di euro per ciascuno  degli  anni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dal  2020  al   2026,   mediante   corrispondente   riduzione   dello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stanziamento del fondo speciale di conto capitale iscritto,  ai  fini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del bilancio triennale 2018-2020, nell'ambito del programma «Fondi di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riserva e speciali» della missione «Fondi da ripartire»  dello  stato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 previsione del Ministero dell'economia e delle finanze per  l'anno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2018, allo scopo parzialmente utilizzando  l'accantonamento  relativo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al Ministero della giustizia;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quanto a 15.150.000 euro per l'anno 2018 e a  49.150.000  euro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ciascuno degli anni dal 2019  al  2025,  mediante  corrispondente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riduzione dello stanziamento del fondo  speciale  di  conto  capitale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iscritto, ai fini del bilancio triennale 2018-2020,  nell'ambito  del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programma «Fondi di riserva e  speciali»  della  missione  «Fondi  da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ripartire» dello stato di previsione del  Ministero  dell'economia  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 finanze   per   l'anno   2018,   allo    scopo    utilizzando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l'accantonamento relativo al Ministero dell'interno;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</w:t>
      </w: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(( quanto a 66.194 euro per l'anno 2018, a 4.978.329 euro  per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l'anno 2019 ))</w:t>
      </w: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 5.327.109 euro annui a  decorrere  dall'anno  2020,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corrispondente utilizzo di quota parte delle entrate di  cui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all'articolo 18, comma 1, lettera a), della legge 23  febbraio  1999,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44, affluite all'entrata del bilancio  dello  Stato,  che  restano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acquisite all'erario.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Ministro dell'economia e  delle  finanze 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autorizzato  ad</w:t>
      </w:r>
    </w:p>
    <w:p w:rsid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apportare con propri decreti le occorrenti variazioni di bilancio. </w:t>
      </w:r>
    </w:p>
    <w:p w:rsidR="00A86830" w:rsidRPr="00CA2AA3" w:rsidRDefault="00A86830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  <w:bookmarkStart w:id="0" w:name="_GoBack"/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Art. 40 </w:t>
      </w: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CA2AA3" w:rsidRPr="00A86830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A86830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Entrata in vigore </w:t>
      </w:r>
    </w:p>
    <w:bookmarkEnd w:id="0"/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decreto entra  in  vigore  il  giorno  successivo  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quello  della  sua  pubblicazione  nella  Gazzetta  Ufficiale   della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italiana e </w:t>
      </w:r>
      <w:proofErr w:type="spellStart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presentato alle Camere per la conversione</w:t>
      </w:r>
    </w:p>
    <w:p w:rsidR="00CA2AA3" w:rsidRPr="00CA2AA3" w:rsidRDefault="00CA2AA3" w:rsidP="001F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CA2AA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legge. </w:t>
      </w:r>
    </w:p>
    <w:p w:rsidR="00916202" w:rsidRDefault="00916202" w:rsidP="001F50BF">
      <w:pPr>
        <w:spacing w:after="0" w:line="240" w:lineRule="auto"/>
        <w:jc w:val="both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A3"/>
    <w:rsid w:val="001F50BF"/>
    <w:rsid w:val="00916202"/>
    <w:rsid w:val="00A86830"/>
    <w:rsid w:val="00C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435CF-1A3D-4369-BB19-824D5F84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CA2A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A2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A2AA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CA2AA3"/>
  </w:style>
  <w:style w:type="character" w:customStyle="1" w:styleId="righetta">
    <w:name w:val="righetta"/>
    <w:basedOn w:val="Carpredefinitoparagrafo"/>
    <w:rsid w:val="00CA2AA3"/>
  </w:style>
  <w:style w:type="character" w:customStyle="1" w:styleId="righettadx">
    <w:name w:val="righetta_dx"/>
    <w:basedOn w:val="Carpredefinitoparagrafo"/>
    <w:rsid w:val="00CA2AA3"/>
  </w:style>
  <w:style w:type="paragraph" w:styleId="NormaleWeb">
    <w:name w:val="Normal (Web)"/>
    <w:basedOn w:val="Normale"/>
    <w:uiPriority w:val="99"/>
    <w:semiHidden/>
    <w:unhideWhenUsed/>
    <w:rsid w:val="00CA2A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dentro">
    <w:name w:val="dentro"/>
    <w:basedOn w:val="Carpredefinitoparagrafo"/>
    <w:rsid w:val="00CA2AA3"/>
  </w:style>
  <w:style w:type="character" w:styleId="Enfasicorsivo">
    <w:name w:val="Emphasis"/>
    <w:basedOn w:val="Carpredefinitoparagrafo"/>
    <w:uiPriority w:val="20"/>
    <w:qFormat/>
    <w:rsid w:val="00CA2AA3"/>
    <w:rPr>
      <w:i/>
      <w:iCs/>
    </w:rPr>
  </w:style>
  <w:style w:type="character" w:styleId="Enfasigrassetto">
    <w:name w:val="Strong"/>
    <w:basedOn w:val="Carpredefinitoparagrafo"/>
    <w:uiPriority w:val="22"/>
    <w:qFormat/>
    <w:rsid w:val="00CA2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0C5D-63F9-4725-B752-79131724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60</Pages>
  <Words>28226</Words>
  <Characters>160890</Characters>
  <Application>Microsoft Office Word</Application>
  <DocSecurity>0</DocSecurity>
  <Lines>1340</Lines>
  <Paragraphs>377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2</cp:revision>
  <dcterms:created xsi:type="dcterms:W3CDTF">2018-12-04T10:53:00Z</dcterms:created>
  <dcterms:modified xsi:type="dcterms:W3CDTF">2018-12-04T13:35:00Z</dcterms:modified>
</cp:coreProperties>
</file>