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D0268" w:rsidRPr="009D0268" w:rsidTr="009D0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268" w:rsidRPr="009D0268" w:rsidRDefault="009D0268" w:rsidP="009D0268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D0268" w:rsidRPr="009D0268" w:rsidRDefault="009D0268" w:rsidP="009D02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D0268" w:rsidRPr="009D0268" w:rsidRDefault="009D0268" w:rsidP="009D0268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it-IT"/>
        </w:rPr>
      </w:pPr>
      <w:r w:rsidRPr="009D0268">
        <w:rPr>
          <w:rFonts w:eastAsia="Times New Roman" w:cs="Times New Roman"/>
          <w:b/>
          <w:bCs/>
          <w:kern w:val="36"/>
          <w:sz w:val="36"/>
          <w:szCs w:val="36"/>
          <w:lang w:eastAsia="it-IT"/>
        </w:rPr>
        <w:t xml:space="preserve">MINISTERO DELLA GIUSTIZIA </w:t>
      </w:r>
    </w:p>
    <w:p w:rsidR="009D0268" w:rsidRPr="009D0268" w:rsidRDefault="009D0268" w:rsidP="009D026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9D0268">
        <w:rPr>
          <w:rFonts w:eastAsia="Times New Roman" w:cs="Times New Roman"/>
          <w:szCs w:val="24"/>
          <w:lang w:eastAsia="it-IT"/>
        </w:rPr>
        <w:t xml:space="preserve">CONCORSO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Indizione della sessione di esami per l'iscrizione nell'albo speciale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patrocinio davanti alla Corte di  cassazione  e  alle  altre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giurisdizioni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superiori, per l'anno 2019. </w:t>
      </w:r>
    </w:p>
    <w:p w:rsidR="009D0268" w:rsidRPr="009D0268" w:rsidRDefault="009D0268" w:rsidP="009D0268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9D0268">
        <w:rPr>
          <w:rFonts w:eastAsia="Times New Roman" w:cs="Times New Roman"/>
          <w:szCs w:val="24"/>
          <w:lang w:eastAsia="it-IT"/>
        </w:rPr>
        <w:t xml:space="preserve">(GU n.32 del 23-4-2019)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DIRETTORE GENERALE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giustizia civile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Visti  il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  decreto-legge  27  novembre  1933,   n.   1578,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convertito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con modificazioni, nella legge 22 gennaio  1934,  n.  36,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sull'ordinamento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forense; il regio decreto 22 gennaio  1934,  n.  37,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contenente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norme integrative e di attuazione  del  predetto  regio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la legge 28 maggio 1936, n.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1003,  sul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patrocinio  davanti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Corte di cassazione e alle  altre  giurisdizioni  superiori;  il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9  luglio  1936,  n.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1482,  contenente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norme  per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l'attuazione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legge 28 maggio 1936, n. 1003; la legge  23  marzo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1940, n. 254, e il decreto legislativo C.P.S. 28 maggio 1947, n. 597,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recanti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modificazioni   sull'ordinamento   forense;   il    decreto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legislativo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C.P.S. 13 settembre 1946, n. 261, contenente norme  sulle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tasse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corrispondersi all'erario per la partecipazione  agli  esami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forensi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  il  decreto  del  Presidente  della  Repubblica  26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ottobre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1972, n. 642, contenente nuove norme sulle imposte di  bollo;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 24 febbraio 1997, n. 27,  contenente  norme  in  materia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esercizio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professione forense; il decreto del Presidente  della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28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dicembre  2000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445;  l'art.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15  della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12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novembre  2011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183,  contenente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adempimenti  in   materia 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certificati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dichiarazioni sostitutive; l'art.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22  della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legge  31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2012, n. 247, recante la nuova  disciplina  dell'ordinamento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professione forense;  l'art.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1,  comma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601,  della  legge  27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dicembre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2013, n. 147, contenente le disposizioni per  la  formazione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bilancio annuale e pluriennale  dello  Stato,  l'art.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10,  comma</w:t>
      </w:r>
      <w:proofErr w:type="gramEnd"/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2-ter, del decreto-legge 30 dicembre 2016, n.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244,  convertito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27 febbraio 2017, n. 19, recante la proroga  e  definizione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termini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 l'art. 1, comma 470, della legge 27  dicembre  2017,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205, e l'art. 1, comma 1139, lettera e), della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legge  30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dicembre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2018, n. 145, entrambe contenenti le disposizioni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formazione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bilancio annuale e pluriennale dello Stato;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interministeriale del Ministro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della  giustizia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concerto con il Ministro dell'economia e  delle  finanze,  del  16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settembre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2014;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Visto il decreto legislativo 30 marzo 2001, n. 165;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Ritenuta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l'opportunita'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  indire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una  sessione  di  esami  per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l'iscrizione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nell'albo speciale per il patrocinio davanti alla  Corte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cassazione e alle altre giurisdizioni superiori,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E' indetta una sessione di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esami  per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l'iscrizione  nell'albo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speciale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patrocinio davanti alla Corte di  cassazione  e  alle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altre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giurisdizioni superiori per l'anno 2019.  </w:t>
      </w:r>
    </w:p>
    <w:p w:rsidR="008D6875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9D0268" w:rsidRPr="009D0268" w:rsidRDefault="009D0268" w:rsidP="008D68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Art. 2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Per essere ammessi all'esame gli aspiranti devono: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essere attualmente iscritti nell'albo degli avvocati e avere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esercitato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professione per almeno cinque anni dinanzi ai Tribunali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Corti di appello, o per almeno un anno qualora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iscritti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all'albo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avvocati al momento dell'entrata in vigore della legge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24 febbraio 1997, n. 27;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aver compiuto lodevole e proficua pratica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  almeno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cinque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anni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presso lo studio di un avvocato  che  eserciti  abitualmente  il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patrocinio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davanti alla Corte di cassazione.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 candidati che, alla data di entrata in vigore della legge 24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febbraio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1997, n. 27,  erano  iscritti  all'albo  degli  avvocati  da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almeno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anno dovranno aver compiuto lodevole e proficua pratica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un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anno, decorrente dalla iscrizione a detto albo, presso  lo  studio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avvocato che presti abitualmente il suo patrocinio  dinanzi  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Corte di cassazione.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Gli aspiranti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dovranno  trovarsi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nelle  condizioni  richieste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prima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scadenza del termine stabilito per la presentazione delle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ammissione all'esame.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Il direttore generale della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giustizia  civile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delibera  sulle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domande  di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ammissione  e  forma  l'elenco  dei  candidati  ammessi.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L'elenco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depositato  almeno   quindici   giorni   liberi   prima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dell'inizio  delle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prove  negli  uffici   della   segreteria   della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esaminatrice.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I candidati ai quali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non  sia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comunicata  l'esclusione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dall'esame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tenuti  a  presentarsi,  a  pena  di  decadenza,  per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sostenere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prove scritte, nel luogo, giorno ed ora di inizio  delle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stesse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secondo quanto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indicato nella Gazzetta Ufficiale  della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 - 4ª Serie speciale «Concorsi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ed  esami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»  del  12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luglio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2019.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La pubblicazione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nella  Gazzetta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della  Repubblica</w:t>
      </w:r>
    </w:p>
    <w:p w:rsid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 valore di notifica a tutti gli effetti.  </w:t>
      </w:r>
    </w:p>
    <w:p w:rsidR="008D6875" w:rsidRPr="009D0268" w:rsidRDefault="008D6875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domande di ammissione all'esame, redatte in carta da bollo,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corredate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documentazione di cui al successivo comma 3, dovranno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pervenire,  improrogabilmente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 al  Ministero   della   giustizia   -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Dipartimento per gli affari di giustizia -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Direzione  generale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civile - ufficio  II  -  ordini  professionali  e  pubblici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registri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- via Arenula n. 70 - 00186 Roma, entro il  termine  del  10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2019.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Si considerano prodotte in tempo utile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le  domande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spedite  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mezzo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raccomandata con avviso di ricevimento entro il  termine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precedente comma:  a  tal  fine  fa  fede  il  timbro  a  data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dell'ufficio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postale accettante.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Le domande dovranno essere corredate dei seguenti documenti: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dichiarazione  sostitutiva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certificazione  dalla  quale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risultino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l'attuale iscrizione del candidato nell'albo degli avvocati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l'anzianita'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essa,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 l'esercizio per almeno  cinque  anni,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almeno un anno per coloro che si trovino nella  condizione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all'art. 2, comma 2, del  presente  bando,  della  professione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davanti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Tribunali ed alle Corti di appello;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dichiarazione  sostitutiva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atto  di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un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avvocato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eserciti il patrocinio davanti alla Corte di cassazione,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quale: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dichiari di esercitare abitualmente il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patrocinio  davanti</w:t>
      </w:r>
      <w:proofErr w:type="gramEnd"/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Corte di cassazione;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dichiari che il candidato ha compiuto lodevole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  proficua</w:t>
      </w:r>
      <w:proofErr w:type="gramEnd"/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pratica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almeno cinque  anni,  ovvero  di  almeno  un  anno  per  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soggetti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all'art. 2 comma 2, del presente bando,  relativa  ai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giudizi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cassazione, frequentando lo studio dell'avvocato  stesso;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tale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dichiarazione deve recare  il  visto  del  competente  consiglio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dell'ordine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forense.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ricevuta  di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versamento  della   tassa   di   euro   20,66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(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venti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/sessantasei)  per  l'iscrizione   agli   esami,   da   versare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direttamente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un  concessionario  della  riscossione  ovvero  a  un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istituto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credito o a una agenzia postale,  utilizzando  il  modulo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F/23 e indicando per tributo la voce 729/T: allo scopo si precisa che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«codice ufficio» si intende  quello  dell'Ufficio  delle  entrate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relativo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domicilio fiscale del candidato;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ricevuta del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contributo  nella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misura  forfetaria  di  euro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75,00, ai sensi dell'art. 5,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ultimo  comma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 della  legge  28  maggio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1936, n. 1003, da versare con le seguenti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alternative: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bonifico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bancario o postale sul  conto  corrente  con  codice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IBAN: IT67Z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0760114500001020171755,  intestato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Tesoreria  dello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Stato, indicando nella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causale  «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Abilitazione  patrocinio  Cassazione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anno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2019 - capo XI, cap. 2413, art. 15»;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bollettino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postale sul conto corrente postale n.  1020171755,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intestato  alla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Tesoreria  dello  Stato,  indicando  nella   causale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«Abilitazione patrocinio Cassazione anno 2019 - capo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XI,  cap.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2413,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art. 15»;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versamento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conto entrate tesoro, capo XI, cap. 2413,  art.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15, presso una qualsiasi sezione della Tesoreria dello Stato.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I candidati che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presenteranno,  entro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termine  stabilito,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domande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prive della richiesta  documentazione  o  con  documentazione</w:t>
      </w:r>
    </w:p>
    <w:p w:rsid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incompleta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non corretta, non saranno ammessi all'esame. </w:t>
      </w:r>
    </w:p>
    <w:p w:rsidR="008D6875" w:rsidRPr="009D0268" w:rsidRDefault="008D6875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8D6875" w:rsidRPr="009D0268" w:rsidRDefault="008D6875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1. Le prove dell'esame sono scritte e orali.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Le  prove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scritte  sono  tre  e  consistono  ciascuna  nella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compilazione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ricorsi per  cassazione  rispettivamente  in  materia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civile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penale e amministrativa. La prova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in  materia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amministrativa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anche consistere in un ricorso al  Consiglio  di  Stato  o  alla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Corte dei conti in sede giurisdizionale.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Per la compilazione dei ricorsi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dato ai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candidati,  secondo</w:t>
      </w:r>
      <w:proofErr w:type="gramEnd"/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casi, il testo di pronunce giurisdizionali o di atti amministrativi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avverso  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quali  sia  ammissibile  uno  dei  ricorsi  indicati  nel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precedente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La  scelta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pronunce  giurisdizionali  o  degli   atti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amministrativi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darsi ai candidati per la compilazione dei  ricorsi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fatta dal presidente della commissione.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5.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Per  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compilazione  di  ciascuno  dei  ricorsi  costituenti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prove sono assegnate sette ore.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6. E'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inoltre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facolta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commissione  di  consentire,  nei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giorni  delle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prove,   che   i   candidati   consultino,   ciascuno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separatamente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i libri,  le  pubblicazioni  e  le  riviste  che  essi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richiederanno  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che  la  commissione  abbia  la 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possibilita'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procurarsi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Sono ammessi alla prova orale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  candidati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dichiarati  idonei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nelle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prove scritte.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L'elenco  degli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ammessi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sottoscritto  dal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presidente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il quale fissa contemporaneamente per  ciascun  candidato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giorno e l'ora della prova orale.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mancata presentazione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alle  prove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considerata  come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rinuncia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all'esame. 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La prova orale consiste nella discussione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  un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tema  avente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per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oggetto una contestazione giudiziale, nella  quale  il  candidato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dimostri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propria cultura e l'attitudine al patrocinio dinanzi alle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giurisdizioni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superiori.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Il presidente della commissione assegna a ciascun candidato il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tema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La prova orale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pubblica e deve durare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non  meno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trenta</w:t>
      </w:r>
    </w:p>
    <w:p w:rsid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minuti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ciascun candidato. </w:t>
      </w:r>
    </w:p>
    <w:p w:rsidR="008D6875" w:rsidRPr="009D0268" w:rsidRDefault="008D6875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Sono   dichiarati   idonei   i   candidati   che   conseguano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complessivamente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nelle prove scritte e in quella orale, una media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sette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decimi, avendo riportato non meno di sei decimi in ciascuna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esse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Ultimate le prove orali,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la  commissione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forma  l'elenco  dei</w:t>
      </w:r>
    </w:p>
    <w:p w:rsid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candidati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hanno conseguito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l'idoneita'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8D6875" w:rsidRPr="009D0268" w:rsidRDefault="008D6875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Le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prove  scritte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si  svolgeranno  nelle  date  che  verranno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indicate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Gazzetta Ufficiale  della  Repubblica  italiana  -  4ª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Serie speciale «Concorsi ed esami» del 12 luglio 2019.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La prova orale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avra'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luogo in Roma presso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il  Ministero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, via Arenula n. 70, nei giorni fissati dal presidente della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 norma del precedente art. 5.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3. Si osservano le disposizioni degli articoli 19, 20, 21, 22, 24</w:t>
      </w:r>
    </w:p>
    <w:p w:rsid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30 del regio decreto 22 gennaio 1934, n. 37. </w:t>
      </w:r>
    </w:p>
    <w:p w:rsidR="008D6875" w:rsidRPr="009D0268" w:rsidRDefault="008D6875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I  candidati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portatori  di  handicap  devono  indicare  nella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domanda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l'ausilio di cui necessitano in relazione alla condizione  di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disabilita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l'eventuale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tempi aggiuntivi.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Per i predetti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candidati  la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commissione  provvede  ai  sensi</w:t>
      </w:r>
    </w:p>
    <w:p w:rsidR="008D6875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20 della legge 5 febbraio 1992, n. 104.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bookmarkStart w:id="0" w:name="_GoBack"/>
      <w:bookmarkEnd w:id="0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 </w:t>
      </w: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Con  successivo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decreto  ministeriale 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nominata   la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esaminatrice.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Roma, 10 aprile 2019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9D0268" w:rsidRPr="009D0268" w:rsidRDefault="009D0268" w:rsidP="009D0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Il direttore generale: </w:t>
      </w:r>
      <w:proofErr w:type="spellStart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>Forziati</w:t>
      </w:r>
      <w:proofErr w:type="spellEnd"/>
      <w:r w:rsidRPr="009D0268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D0268" w:rsidRPr="009D0268" w:rsidTr="009D02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0268" w:rsidRPr="009D0268" w:rsidRDefault="009D0268" w:rsidP="009D0268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9D0268" w:rsidRPr="009D0268" w:rsidRDefault="009D0268" w:rsidP="009D026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/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68"/>
    <w:rsid w:val="008D6875"/>
    <w:rsid w:val="00916202"/>
    <w:rsid w:val="009D0268"/>
    <w:rsid w:val="00E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A219A-E260-4097-B943-E4C42201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D026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0268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D0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D0268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9D0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dcterms:created xsi:type="dcterms:W3CDTF">2019-04-24T07:12:00Z</dcterms:created>
  <dcterms:modified xsi:type="dcterms:W3CDTF">2019-04-24T09:40:00Z</dcterms:modified>
</cp:coreProperties>
</file>